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6D2" w:rsidRPr="00160E23" w:rsidRDefault="00E446D2" w:rsidP="00DD233C">
      <w:pPr>
        <w:pStyle w:val="TitleforFactsheet"/>
        <w:rPr>
          <w:lang w:val="en-GB"/>
        </w:rPr>
      </w:pPr>
      <w:r w:rsidRPr="00160E23">
        <w:rPr>
          <w:lang w:val="en-GB"/>
        </w:rPr>
        <w:t xml:space="preserve">Innovative </w:t>
      </w:r>
      <w:r>
        <w:rPr>
          <w:lang w:val="en-GB"/>
        </w:rPr>
        <w:t>Practice</w:t>
      </w:r>
      <w:r w:rsidRPr="00160E23">
        <w:rPr>
          <w:lang w:val="en-GB"/>
        </w:rPr>
        <w:t xml:space="preserve"> 2019 on Independent Living and Political Participation</w:t>
      </w:r>
    </w:p>
    <w:p w:rsidR="00E446D2" w:rsidRPr="00C2119D" w:rsidRDefault="00E446D2" w:rsidP="004D3973">
      <w:pPr>
        <w:pStyle w:val="berschrift1"/>
        <w:rPr>
          <w:lang w:val="en-US"/>
        </w:rPr>
      </w:pPr>
      <w:r w:rsidRPr="008454E8">
        <w:rPr>
          <w:noProof/>
          <w:lang w:val="en-US"/>
        </w:rPr>
        <w:t>Engaging persons with disabilities in all levels of politics</w:t>
      </w:r>
    </w:p>
    <w:p w:rsidR="00E446D2" w:rsidRPr="00C2119D" w:rsidRDefault="00E446D2" w:rsidP="00D93249">
      <w:pPr>
        <w:pStyle w:val="berschrift1"/>
        <w:rPr>
          <w:lang w:val="en-US"/>
        </w:rPr>
      </w:pPr>
      <w:r w:rsidRPr="008454E8">
        <w:rPr>
          <w:noProof/>
          <w:lang w:val="en-US"/>
        </w:rPr>
        <w:t>Nepal</w:t>
      </w:r>
      <w:r w:rsidRPr="00C2119D">
        <w:rPr>
          <w:lang w:val="en-US"/>
        </w:rPr>
        <w:t xml:space="preserve"> / </w:t>
      </w:r>
      <w:r w:rsidRPr="008454E8">
        <w:rPr>
          <w:noProof/>
          <w:lang w:val="en-US"/>
        </w:rPr>
        <w:t>Disable Empowerment and Communication Centre</w:t>
      </w:r>
    </w:p>
    <w:p w:rsidR="00E446D2" w:rsidRPr="00160E23" w:rsidRDefault="00E446D2" w:rsidP="00697960">
      <w:pPr>
        <w:pStyle w:val="berschrift2"/>
        <w:rPr>
          <w:lang w:val="en-GB"/>
        </w:rPr>
      </w:pPr>
      <w:r w:rsidRPr="00160E23">
        <w:rPr>
          <w:lang w:val="en-GB"/>
        </w:rPr>
        <w:t>Summary:</w:t>
      </w:r>
    </w:p>
    <w:p w:rsidR="00E446D2" w:rsidRPr="00C2119D" w:rsidRDefault="00E446D2" w:rsidP="00EF0DBA">
      <w:pPr>
        <w:pStyle w:val="berschrift3"/>
        <w:rPr>
          <w:lang w:val="en-US"/>
        </w:rPr>
      </w:pPr>
      <w:r w:rsidRPr="008454E8">
        <w:rPr>
          <w:noProof/>
          <w:lang w:val="en-GB"/>
        </w:rPr>
        <w:t>Disable Empowerment and Communication Centre–Nepal (DEC–N), an NGO working to empower persons with disabilities, is undertaking a multi-method programme to include people with disabilities in policy-making and to increase their representation in Parliament. DEC-N conducts regular dialogue with political parties and local public and non-government bodies to encourage inclusive policies, and an organizational taskforce supports voter registering and participation. Since 2012, some 200 people with disabilities have participated in local planning, 1,055 have registered to vote, and seven have moved into federal Parliament positions.</w:t>
      </w:r>
    </w:p>
    <w:p w:rsidR="00E446D2" w:rsidRPr="00160E23" w:rsidRDefault="00E446D2" w:rsidP="00F84AAF">
      <w:pPr>
        <w:pStyle w:val="berschrift2"/>
        <w:rPr>
          <w:lang w:val="en-GB"/>
        </w:rPr>
      </w:pPr>
      <w:r w:rsidRPr="00160E23">
        <w:rPr>
          <w:lang w:val="en-GB"/>
        </w:rPr>
        <w:t>Problems Targeted:</w:t>
      </w:r>
    </w:p>
    <w:p w:rsidR="00E446D2" w:rsidRPr="00160E23" w:rsidRDefault="00E446D2" w:rsidP="006E3621">
      <w:pPr>
        <w:pStyle w:val="berschrift3"/>
        <w:rPr>
          <w:lang w:val="en-GB"/>
        </w:rPr>
      </w:pPr>
      <w:r w:rsidRPr="008454E8">
        <w:rPr>
          <w:noProof/>
          <w:lang w:val="en-GB"/>
        </w:rPr>
        <w:t>Local policies are often ineffective in enabling independent living due to the exclusion of people with disabilities in local planning processes and elections.</w:t>
      </w:r>
    </w:p>
    <w:p w:rsidR="00E446D2" w:rsidRPr="00160E23" w:rsidRDefault="00E446D2" w:rsidP="00F84AAF">
      <w:pPr>
        <w:pStyle w:val="berschrift2"/>
        <w:rPr>
          <w:lang w:val="en-GB"/>
        </w:rPr>
      </w:pPr>
      <w:r w:rsidRPr="00160E23">
        <w:rPr>
          <w:lang w:val="en-GB"/>
        </w:rPr>
        <w:t>Solution, Innovation</w:t>
      </w:r>
      <w:r>
        <w:rPr>
          <w:lang w:val="en-GB"/>
        </w:rPr>
        <w:t>,</w:t>
      </w:r>
      <w:r w:rsidRPr="00160E23">
        <w:rPr>
          <w:lang w:val="en-GB"/>
        </w:rPr>
        <w:t xml:space="preserve"> and Impact:</w:t>
      </w:r>
    </w:p>
    <w:p w:rsidR="00E446D2" w:rsidRPr="008454E8" w:rsidRDefault="00E446D2" w:rsidP="00C025D3">
      <w:pPr>
        <w:pStyle w:val="berschrift3"/>
        <w:rPr>
          <w:noProof/>
          <w:lang w:val="en-GB"/>
        </w:rPr>
      </w:pPr>
      <w:r w:rsidRPr="008454E8">
        <w:rPr>
          <w:noProof/>
          <w:lang w:val="en-GB"/>
        </w:rPr>
        <w:t>DEC–N conducts ongoing dialogues and advocacy efforts with civil society, political parties, and government bodies to increase the participation of people with disabilities in the development of policies that affect their lives and to increase their political representation. In 2017 it set up a specialized taskforce with responsibility to push for the accommodation of people with disabilities in voting processes, such as promoting voter registration and advocating for accessible voting booths.</w:t>
      </w:r>
    </w:p>
    <w:p w:rsidR="00E446D2" w:rsidRPr="00C9752B" w:rsidRDefault="00E446D2" w:rsidP="008576BB">
      <w:pPr>
        <w:pStyle w:val="berschrift3"/>
        <w:rPr>
          <w:lang w:val="en-GB"/>
        </w:rPr>
      </w:pPr>
      <w:r w:rsidRPr="008454E8">
        <w:rPr>
          <w:noProof/>
          <w:lang w:val="en-GB"/>
        </w:rPr>
        <w:t>DEC–N successfully advocated for people with disabilities to take part in local planning committees, including those for government bodies responsible for the implementation of local development plans, such as the Integrated Planning Committee and the Social Security Recommendation Committee. As a result, since 2012 some 200 people have participated in local planning processes, 1,055 have registered to vote, seven now hold seats in the federal Parliament and five are members of their provincial Parliament. Further, 62 have been enlisted as community disability mobilizers, whose duties include facilitating the obtaining of disability ID cards, promoting voter registration, and advocating for voter rights.</w:t>
      </w:r>
    </w:p>
    <w:p w:rsidR="00E446D2" w:rsidRPr="00160E23" w:rsidRDefault="00E446D2" w:rsidP="00F84AAF">
      <w:pPr>
        <w:pStyle w:val="berschrift2"/>
        <w:rPr>
          <w:lang w:val="en-GB"/>
        </w:rPr>
      </w:pPr>
      <w:r>
        <w:rPr>
          <w:lang w:val="en-GB"/>
        </w:rPr>
        <w:t xml:space="preserve">Funding, </w:t>
      </w:r>
      <w:r w:rsidRPr="00160E23">
        <w:rPr>
          <w:lang w:val="en-GB"/>
        </w:rPr>
        <w:t xml:space="preserve">Outlook, </w:t>
      </w:r>
      <w:r>
        <w:rPr>
          <w:lang w:val="en-GB"/>
        </w:rPr>
        <w:t xml:space="preserve">and </w:t>
      </w:r>
      <w:r w:rsidRPr="00160E23">
        <w:rPr>
          <w:lang w:val="en-GB"/>
        </w:rPr>
        <w:t>Transferability:</w:t>
      </w:r>
    </w:p>
    <w:p w:rsidR="00E446D2" w:rsidRPr="008454E8" w:rsidRDefault="00E446D2" w:rsidP="00C025D3">
      <w:pPr>
        <w:pStyle w:val="berschrift3"/>
        <w:rPr>
          <w:noProof/>
          <w:lang w:val="en-GB"/>
        </w:rPr>
      </w:pPr>
      <w:r w:rsidRPr="008454E8">
        <w:rPr>
          <w:noProof/>
          <w:lang w:val="en-GB"/>
        </w:rPr>
        <w:lastRenderedPageBreak/>
        <w:t xml:space="preserve">The project began in 2012 with an annual grant of $25,000 from the Open Society Foundation. This contribution has increased with support from Humanity &amp; Inclusion Nepal and CBM, with annual project funding totalling $175,000 in 2018. </w:t>
      </w:r>
    </w:p>
    <w:p w:rsidR="00E446D2" w:rsidRPr="008454E8" w:rsidRDefault="00E446D2" w:rsidP="00C025D3">
      <w:pPr>
        <w:pStyle w:val="berschrift3"/>
        <w:rPr>
          <w:noProof/>
          <w:lang w:val="en-GB"/>
        </w:rPr>
      </w:pPr>
      <w:r w:rsidRPr="008454E8">
        <w:rPr>
          <w:noProof/>
          <w:lang w:val="en-GB"/>
        </w:rPr>
        <w:t xml:space="preserve">The project was initially undertaken in the rural municipality of Banke, but has since been replicated in Dang District in the same province, with a </w:t>
      </w:r>
      <w:r w:rsidRPr="009218DA">
        <w:rPr>
          <w:noProof/>
          <w:sz w:val="24"/>
          <w:lang w:val="en-GB"/>
        </w:rPr>
        <w:t xml:space="preserve">focus </w:t>
      </w:r>
      <w:r w:rsidRPr="008454E8">
        <w:rPr>
          <w:noProof/>
          <w:lang w:val="en-GB"/>
        </w:rPr>
        <w:t>on the capacity-building of rights holders and project personnel for increasing political participation.</w:t>
      </w:r>
    </w:p>
    <w:p w:rsidR="00E446D2" w:rsidRPr="00160E23" w:rsidRDefault="00E446D2" w:rsidP="00EA180C">
      <w:pPr>
        <w:pStyle w:val="berschrift3"/>
        <w:rPr>
          <w:lang w:val="en-GB"/>
        </w:rPr>
      </w:pPr>
      <w:r w:rsidRPr="008454E8">
        <w:rPr>
          <w:noProof/>
          <w:lang w:val="en-GB"/>
        </w:rPr>
        <w:t>DEC–N will continue to work with the government and other bodies to create change in local planning processes, as well as to support community disability mobilizers to create change in their own communities.</w:t>
      </w:r>
    </w:p>
    <w:p w:rsidR="00E446D2" w:rsidRPr="00160E23" w:rsidRDefault="00E446D2" w:rsidP="00F84AAF">
      <w:pPr>
        <w:pStyle w:val="berschrift2"/>
        <w:rPr>
          <w:lang w:val="en-GB"/>
        </w:rPr>
      </w:pPr>
      <w:r w:rsidRPr="00160E23">
        <w:rPr>
          <w:lang w:val="en-GB"/>
        </w:rPr>
        <w:t xml:space="preserve">About the </w:t>
      </w:r>
      <w:r>
        <w:rPr>
          <w:lang w:val="en-GB"/>
        </w:rPr>
        <w:t>Practice</w:t>
      </w:r>
      <w:r w:rsidRPr="00160E23">
        <w:rPr>
          <w:lang w:val="en-GB"/>
        </w:rPr>
        <w:t xml:space="preserve"> at a Glance</w:t>
      </w:r>
      <w:r>
        <w:rPr>
          <w:lang w:val="en-GB"/>
        </w:rPr>
        <w:t>:</w:t>
      </w:r>
    </w:p>
    <w:p w:rsidR="00E446D2" w:rsidRPr="008454E8" w:rsidRDefault="00E446D2" w:rsidP="00C025D3">
      <w:pPr>
        <w:pStyle w:val="berschrift3"/>
        <w:rPr>
          <w:noProof/>
          <w:lang w:val="en-GB"/>
        </w:rPr>
      </w:pPr>
      <w:r w:rsidRPr="008454E8">
        <w:rPr>
          <w:noProof/>
          <w:lang w:val="en-GB"/>
        </w:rPr>
        <w:t>NAME OF INNOVATIVE PRACTICE: Fostering accountability through inclusive planning processes</w:t>
      </w:r>
    </w:p>
    <w:p w:rsidR="00E446D2" w:rsidRPr="008454E8" w:rsidRDefault="00E446D2" w:rsidP="00C025D3">
      <w:pPr>
        <w:pStyle w:val="berschrift3"/>
        <w:rPr>
          <w:noProof/>
          <w:lang w:val="en-GB"/>
        </w:rPr>
      </w:pPr>
      <w:r w:rsidRPr="008454E8">
        <w:rPr>
          <w:noProof/>
          <w:lang w:val="en-GB"/>
        </w:rPr>
        <w:t xml:space="preserve">ORGANISATION: Disable Empowerment and Communication Centre–Nepal </w:t>
      </w:r>
    </w:p>
    <w:p w:rsidR="00E446D2" w:rsidRDefault="00E446D2" w:rsidP="00C2119D">
      <w:pPr>
        <w:pStyle w:val="berschrift3"/>
        <w:rPr>
          <w:lang w:val="en-GB"/>
        </w:rPr>
      </w:pPr>
      <w:r w:rsidRPr="008454E8">
        <w:rPr>
          <w:noProof/>
          <w:lang w:val="en-GB"/>
        </w:rPr>
        <w:t>COUNTRY OF IMPLEMENTATION: Nepal</w:t>
      </w:r>
    </w:p>
    <w:p w:rsidR="00E446D2" w:rsidRPr="00160E23" w:rsidRDefault="00E446D2" w:rsidP="00F84AAF">
      <w:pPr>
        <w:pStyle w:val="berschrift2"/>
        <w:rPr>
          <w:lang w:val="en-GB"/>
        </w:rPr>
      </w:pPr>
      <w:r w:rsidRPr="00160E23">
        <w:rPr>
          <w:lang w:val="en-GB"/>
        </w:rPr>
        <w:t xml:space="preserve">Facts and </w:t>
      </w:r>
      <w:r>
        <w:rPr>
          <w:lang w:val="en-GB"/>
        </w:rPr>
        <w:t>F</w:t>
      </w:r>
      <w:r w:rsidRPr="00160E23">
        <w:rPr>
          <w:lang w:val="en-GB"/>
        </w:rPr>
        <w:t>igures:</w:t>
      </w:r>
    </w:p>
    <w:p w:rsidR="00E446D2" w:rsidRPr="008454E8" w:rsidRDefault="00E446D2" w:rsidP="00C025D3">
      <w:pPr>
        <w:pStyle w:val="berschrift3"/>
        <w:numPr>
          <w:ilvl w:val="0"/>
          <w:numId w:val="6"/>
        </w:numPr>
        <w:rPr>
          <w:noProof/>
          <w:lang w:val="en-GB"/>
        </w:rPr>
      </w:pPr>
      <w:r w:rsidRPr="008454E8">
        <w:rPr>
          <w:noProof/>
          <w:lang w:val="en-GB"/>
        </w:rPr>
        <w:t xml:space="preserve">The project has helped seven people win seats in the federal Parliament, and five to win seats in their provincial Parliament.  </w:t>
      </w:r>
    </w:p>
    <w:p w:rsidR="00E446D2" w:rsidRPr="00160E23" w:rsidRDefault="00E446D2" w:rsidP="00A01B5C">
      <w:pPr>
        <w:pStyle w:val="berschrift3"/>
        <w:numPr>
          <w:ilvl w:val="0"/>
          <w:numId w:val="6"/>
        </w:numPr>
        <w:rPr>
          <w:lang w:val="en-GB"/>
        </w:rPr>
      </w:pPr>
      <w:r w:rsidRPr="008454E8">
        <w:rPr>
          <w:noProof/>
          <w:lang w:val="en-GB"/>
        </w:rPr>
        <w:t>Sixty-two people with disabilities have been enlisted as community disability mobilizers to assist in promoting voting rights.</w:t>
      </w:r>
    </w:p>
    <w:p w:rsidR="00E446D2" w:rsidRPr="00160E23" w:rsidRDefault="00E446D2" w:rsidP="00F84AAF">
      <w:pPr>
        <w:pStyle w:val="berschrift2"/>
        <w:rPr>
          <w:lang w:val="en-GB"/>
        </w:rPr>
      </w:pPr>
      <w:r w:rsidRPr="00160E23">
        <w:rPr>
          <w:lang w:val="en-GB"/>
        </w:rPr>
        <w:t>Contact:</w:t>
      </w:r>
    </w:p>
    <w:p w:rsidR="00E446D2" w:rsidRPr="00C025D3" w:rsidRDefault="00E446D2" w:rsidP="00FB1EA4">
      <w:pPr>
        <w:pStyle w:val="berschrift3"/>
        <w:rPr>
          <w:lang w:val="en-US"/>
        </w:rPr>
      </w:pPr>
      <w:r w:rsidRPr="008454E8">
        <w:rPr>
          <w:noProof/>
          <w:lang w:val="en-US"/>
        </w:rPr>
        <w:t>Birendra Raj</w:t>
      </w:r>
      <w:r w:rsidRPr="00C025D3">
        <w:rPr>
          <w:lang w:val="en-US"/>
        </w:rPr>
        <w:t xml:space="preserve"> </w:t>
      </w:r>
      <w:r w:rsidRPr="008454E8">
        <w:rPr>
          <w:noProof/>
          <w:lang w:val="en-US"/>
        </w:rPr>
        <w:t>Sharma Pokharel</w:t>
      </w:r>
    </w:p>
    <w:p w:rsidR="00E446D2" w:rsidRPr="00C025D3" w:rsidRDefault="009218DA" w:rsidP="00FB1EA4">
      <w:pPr>
        <w:pStyle w:val="berschrift3"/>
        <w:rPr>
          <w:lang w:val="en-US"/>
        </w:rPr>
      </w:pPr>
      <w:hyperlink r:id="rId8" w:history="1">
        <w:r w:rsidRPr="008454E8">
          <w:rPr>
            <w:rStyle w:val="Hyperlink"/>
            <w:noProof/>
            <w:lang w:val="en-US"/>
          </w:rPr>
          <w:t>afnbirendra@wlink.com.np</w:t>
        </w:r>
      </w:hyperlink>
      <w:r>
        <w:rPr>
          <w:noProof/>
          <w:color w:val="0000FF" w:themeColor="hyperlink"/>
          <w:u w:val="single"/>
          <w:lang w:val="en-US"/>
        </w:rPr>
        <w:t xml:space="preserve"> </w:t>
      </w:r>
    </w:p>
    <w:p w:rsidR="00E446D2" w:rsidRPr="009218DA" w:rsidRDefault="009218DA" w:rsidP="00CE16DC">
      <w:pPr>
        <w:pStyle w:val="berschrift3"/>
        <w:rPr>
          <w:rStyle w:val="Hyperlink"/>
          <w:lang w:val="en-US"/>
        </w:rPr>
      </w:pPr>
      <w:hyperlink r:id="rId9" w:tooltip="Link to the Disable Empowerment and Communication Centre–Nepal Website" w:history="1">
        <w:r>
          <w:rPr>
            <w:rStyle w:val="Hyperlink"/>
            <w:noProof/>
            <w:lang w:val="en-US"/>
          </w:rPr>
          <w:t>Disable Empowerment and Communication Centre–Nepal Website</w:t>
        </w:r>
      </w:hyperlink>
      <w:r w:rsidRPr="009218DA">
        <w:rPr>
          <w:noProof/>
          <w:color w:val="0000FF" w:themeColor="hyperlink"/>
          <w:u w:val="single"/>
          <w:lang w:val="en-US"/>
        </w:rPr>
        <w:t xml:space="preserve"> </w:t>
      </w:r>
    </w:p>
    <w:p w:rsidR="00E446D2" w:rsidRPr="003677BB" w:rsidRDefault="00E446D2" w:rsidP="00F84AAF">
      <w:pPr>
        <w:pStyle w:val="berschrift2"/>
        <w:rPr>
          <w:lang w:val="en-GB"/>
        </w:rPr>
      </w:pPr>
      <w:r w:rsidRPr="003677BB">
        <w:rPr>
          <w:lang w:val="en-GB"/>
        </w:rPr>
        <w:t>Quote:</w:t>
      </w:r>
    </w:p>
    <w:p w:rsidR="00E446D2" w:rsidRDefault="00E446D2" w:rsidP="00B668F1">
      <w:pPr>
        <w:pStyle w:val="QuoteonAccessibleWordVersion"/>
      </w:pPr>
      <w:r w:rsidRPr="008454E8">
        <w:rPr>
          <w:noProof/>
        </w:rPr>
        <w:t>“The project has supported the promotion of human rights as inscribed in the UN Convention on the Rights of Persons with Disabilities – particularly the right of social and political participation – which became possible by the engagement of rights-holder</w:t>
      </w:r>
      <w:r w:rsidR="009218DA">
        <w:rPr>
          <w:noProof/>
        </w:rPr>
        <w:t>.”</w:t>
      </w:r>
    </w:p>
    <w:p w:rsidR="00E446D2" w:rsidRPr="003677BB" w:rsidRDefault="00E446D2" w:rsidP="003677BB">
      <w:pPr>
        <w:pStyle w:val="QuoteonAccessibleWordVersion"/>
      </w:pPr>
      <w:r w:rsidRPr="008454E8">
        <w:rPr>
          <w:noProof/>
        </w:rPr>
        <w:t>—Devidatta Acharya, Executive Director, DEC–N</w:t>
      </w:r>
    </w:p>
    <w:p w:rsidR="00E446D2" w:rsidRPr="00160E23" w:rsidRDefault="00E446D2" w:rsidP="00C2119D">
      <w:pPr>
        <w:pStyle w:val="FactsheetreferenceforAccessibleWordVersion"/>
        <w:rPr>
          <w:lang w:val="en-GB"/>
        </w:rPr>
      </w:pPr>
      <w:r w:rsidRPr="00160E23">
        <w:rPr>
          <w:lang w:val="en-GB"/>
        </w:rPr>
        <w:lastRenderedPageBreak/>
        <w:t xml:space="preserve">Factsheet reference: </w:t>
      </w:r>
      <w:bookmarkStart w:id="0" w:name="_GoBack"/>
      <w:r w:rsidRPr="008454E8">
        <w:rPr>
          <w:noProof/>
          <w:lang w:val="en-GB"/>
        </w:rPr>
        <w:t>PRA19 1403 NPL</w:t>
      </w:r>
      <w:bookmarkEnd w:id="0"/>
    </w:p>
    <w:sectPr w:rsidR="00E446D2" w:rsidRPr="00160E23" w:rsidSect="00E446D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9FA" w:rsidRDefault="00DE49FA" w:rsidP="00DD233C">
      <w:pPr>
        <w:spacing w:after="0" w:line="240" w:lineRule="auto"/>
      </w:pPr>
      <w:r>
        <w:separator/>
      </w:r>
    </w:p>
  </w:endnote>
  <w:endnote w:type="continuationSeparator" w:id="0">
    <w:p w:rsidR="00DE49FA" w:rsidRDefault="00DE49FA" w:rsidP="00DD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9FA" w:rsidRDefault="00DE49FA" w:rsidP="00DD233C">
      <w:pPr>
        <w:spacing w:after="0" w:line="240" w:lineRule="auto"/>
      </w:pPr>
      <w:r>
        <w:separator/>
      </w:r>
    </w:p>
  </w:footnote>
  <w:footnote w:type="continuationSeparator" w:id="0">
    <w:p w:rsidR="00DE49FA" w:rsidRDefault="00DE49FA" w:rsidP="00DD2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416C22"/>
    <w:multiLevelType w:val="hybridMultilevel"/>
    <w:tmpl w:val="31FC09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1">
    <w:nsid w:val="062F5EA0"/>
    <w:multiLevelType w:val="multilevel"/>
    <w:tmpl w:val="986E30CE"/>
    <w:lvl w:ilvl="0">
      <w:start w:val="1"/>
      <w:numFmt w:val="decimal"/>
      <w:pStyle w:val="ListsforAccessibleWordVer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1">
    <w:nsid w:val="0C9E336C"/>
    <w:multiLevelType w:val="hybridMultilevel"/>
    <w:tmpl w:val="81E807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1">
    <w:nsid w:val="689D1A87"/>
    <w:multiLevelType w:val="hybridMultilevel"/>
    <w:tmpl w:val="49BE96E0"/>
    <w:lvl w:ilvl="0" w:tplc="60EA817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1">
    <w:nsid w:val="7C2A2E6D"/>
    <w:multiLevelType w:val="hybridMultilevel"/>
    <w:tmpl w:val="93BE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2C"/>
    <w:rsid w:val="00012448"/>
    <w:rsid w:val="00017D64"/>
    <w:rsid w:val="00021C34"/>
    <w:rsid w:val="0005323B"/>
    <w:rsid w:val="000833EC"/>
    <w:rsid w:val="000C2231"/>
    <w:rsid w:val="000D054B"/>
    <w:rsid w:val="000D7EF8"/>
    <w:rsid w:val="00114754"/>
    <w:rsid w:val="00121CA2"/>
    <w:rsid w:val="001564F5"/>
    <w:rsid w:val="00160E23"/>
    <w:rsid w:val="00162F49"/>
    <w:rsid w:val="001632AA"/>
    <w:rsid w:val="001823E8"/>
    <w:rsid w:val="001D27CA"/>
    <w:rsid w:val="001E132C"/>
    <w:rsid w:val="001F10E5"/>
    <w:rsid w:val="00221C80"/>
    <w:rsid w:val="00251E8C"/>
    <w:rsid w:val="002666AC"/>
    <w:rsid w:val="002768D1"/>
    <w:rsid w:val="00282A37"/>
    <w:rsid w:val="00292353"/>
    <w:rsid w:val="002B35AE"/>
    <w:rsid w:val="002D72D2"/>
    <w:rsid w:val="002E31AF"/>
    <w:rsid w:val="002E74CF"/>
    <w:rsid w:val="002F56DE"/>
    <w:rsid w:val="00303047"/>
    <w:rsid w:val="00305716"/>
    <w:rsid w:val="00345749"/>
    <w:rsid w:val="003640D7"/>
    <w:rsid w:val="00364B24"/>
    <w:rsid w:val="003650BE"/>
    <w:rsid w:val="003677BB"/>
    <w:rsid w:val="003752B4"/>
    <w:rsid w:val="00383CA6"/>
    <w:rsid w:val="00386D53"/>
    <w:rsid w:val="003A6413"/>
    <w:rsid w:val="003F6F2B"/>
    <w:rsid w:val="00401FD2"/>
    <w:rsid w:val="00412212"/>
    <w:rsid w:val="00421CA6"/>
    <w:rsid w:val="004522D6"/>
    <w:rsid w:val="00462B1D"/>
    <w:rsid w:val="004861D5"/>
    <w:rsid w:val="004A260F"/>
    <w:rsid w:val="004D3973"/>
    <w:rsid w:val="004F02C9"/>
    <w:rsid w:val="004F31E3"/>
    <w:rsid w:val="004F52F2"/>
    <w:rsid w:val="004F554B"/>
    <w:rsid w:val="00506621"/>
    <w:rsid w:val="00536B6F"/>
    <w:rsid w:val="0054271A"/>
    <w:rsid w:val="00542796"/>
    <w:rsid w:val="00557506"/>
    <w:rsid w:val="005A7798"/>
    <w:rsid w:val="005D0D16"/>
    <w:rsid w:val="005D3BF1"/>
    <w:rsid w:val="005E48D0"/>
    <w:rsid w:val="00610E4A"/>
    <w:rsid w:val="0061263C"/>
    <w:rsid w:val="00632A77"/>
    <w:rsid w:val="00656086"/>
    <w:rsid w:val="00664564"/>
    <w:rsid w:val="0067434C"/>
    <w:rsid w:val="00697960"/>
    <w:rsid w:val="006B1BD3"/>
    <w:rsid w:val="006D571F"/>
    <w:rsid w:val="006E3621"/>
    <w:rsid w:val="006E4B34"/>
    <w:rsid w:val="006F2F58"/>
    <w:rsid w:val="006F67BE"/>
    <w:rsid w:val="00710F5F"/>
    <w:rsid w:val="00734959"/>
    <w:rsid w:val="00763ED7"/>
    <w:rsid w:val="007761BB"/>
    <w:rsid w:val="00785A22"/>
    <w:rsid w:val="007A7539"/>
    <w:rsid w:val="007B0447"/>
    <w:rsid w:val="007B6C6C"/>
    <w:rsid w:val="007C5A49"/>
    <w:rsid w:val="007D460B"/>
    <w:rsid w:val="007F0764"/>
    <w:rsid w:val="007F3CCD"/>
    <w:rsid w:val="00811DFA"/>
    <w:rsid w:val="00831900"/>
    <w:rsid w:val="00842DB2"/>
    <w:rsid w:val="00847E20"/>
    <w:rsid w:val="008576BB"/>
    <w:rsid w:val="0087785D"/>
    <w:rsid w:val="008B2C5C"/>
    <w:rsid w:val="008B7623"/>
    <w:rsid w:val="008B7B96"/>
    <w:rsid w:val="008C68D3"/>
    <w:rsid w:val="008F2928"/>
    <w:rsid w:val="00920A42"/>
    <w:rsid w:val="009218DA"/>
    <w:rsid w:val="009252FF"/>
    <w:rsid w:val="009365FE"/>
    <w:rsid w:val="0094231E"/>
    <w:rsid w:val="00956F2F"/>
    <w:rsid w:val="0098670E"/>
    <w:rsid w:val="00992EBC"/>
    <w:rsid w:val="009A1D54"/>
    <w:rsid w:val="009B362B"/>
    <w:rsid w:val="009C0FF5"/>
    <w:rsid w:val="00A01B5C"/>
    <w:rsid w:val="00A07BB8"/>
    <w:rsid w:val="00A11A38"/>
    <w:rsid w:val="00A141DE"/>
    <w:rsid w:val="00A34413"/>
    <w:rsid w:val="00A37004"/>
    <w:rsid w:val="00A47F7E"/>
    <w:rsid w:val="00A50684"/>
    <w:rsid w:val="00A662D4"/>
    <w:rsid w:val="00A93047"/>
    <w:rsid w:val="00AA630B"/>
    <w:rsid w:val="00AC7F52"/>
    <w:rsid w:val="00AD7C9F"/>
    <w:rsid w:val="00B25505"/>
    <w:rsid w:val="00B25650"/>
    <w:rsid w:val="00B35876"/>
    <w:rsid w:val="00B505F9"/>
    <w:rsid w:val="00B52E21"/>
    <w:rsid w:val="00B54CF0"/>
    <w:rsid w:val="00B55BB5"/>
    <w:rsid w:val="00B63D81"/>
    <w:rsid w:val="00B647CF"/>
    <w:rsid w:val="00B668F1"/>
    <w:rsid w:val="00B719AE"/>
    <w:rsid w:val="00B7787C"/>
    <w:rsid w:val="00BA01CB"/>
    <w:rsid w:val="00BA1B45"/>
    <w:rsid w:val="00BD09D8"/>
    <w:rsid w:val="00BE1DDC"/>
    <w:rsid w:val="00C00867"/>
    <w:rsid w:val="00C025D3"/>
    <w:rsid w:val="00C2119D"/>
    <w:rsid w:val="00C34F1A"/>
    <w:rsid w:val="00C61F1F"/>
    <w:rsid w:val="00C9752B"/>
    <w:rsid w:val="00CB3797"/>
    <w:rsid w:val="00CD09E3"/>
    <w:rsid w:val="00CD1B80"/>
    <w:rsid w:val="00CD298C"/>
    <w:rsid w:val="00CE16DC"/>
    <w:rsid w:val="00D135BD"/>
    <w:rsid w:val="00D13AD4"/>
    <w:rsid w:val="00D21228"/>
    <w:rsid w:val="00D34BCD"/>
    <w:rsid w:val="00D86779"/>
    <w:rsid w:val="00D93249"/>
    <w:rsid w:val="00D944D2"/>
    <w:rsid w:val="00DA4E1C"/>
    <w:rsid w:val="00DC0FED"/>
    <w:rsid w:val="00DD233C"/>
    <w:rsid w:val="00DE49FA"/>
    <w:rsid w:val="00DF6402"/>
    <w:rsid w:val="00E037B2"/>
    <w:rsid w:val="00E16CF8"/>
    <w:rsid w:val="00E446D2"/>
    <w:rsid w:val="00E46BA3"/>
    <w:rsid w:val="00E6724E"/>
    <w:rsid w:val="00E90D38"/>
    <w:rsid w:val="00EA0CEF"/>
    <w:rsid w:val="00EA180C"/>
    <w:rsid w:val="00EE0FFB"/>
    <w:rsid w:val="00EE3E24"/>
    <w:rsid w:val="00EF0DBA"/>
    <w:rsid w:val="00EF1D78"/>
    <w:rsid w:val="00EF643F"/>
    <w:rsid w:val="00EF6716"/>
    <w:rsid w:val="00F14C65"/>
    <w:rsid w:val="00F274F3"/>
    <w:rsid w:val="00F66ED0"/>
    <w:rsid w:val="00F8138A"/>
    <w:rsid w:val="00F84AAF"/>
    <w:rsid w:val="00F86893"/>
    <w:rsid w:val="00FA2609"/>
    <w:rsid w:val="00FB1EA4"/>
    <w:rsid w:val="00FB5754"/>
    <w:rsid w:val="00FE26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6D53"/>
    <w:pPr>
      <w:spacing w:after="240" w:line="360" w:lineRule="auto"/>
    </w:pPr>
    <w:rPr>
      <w:rFonts w:ascii="Arial" w:hAnsi="Arial"/>
      <w:sz w:val="22"/>
      <w:szCs w:val="22"/>
    </w:rPr>
  </w:style>
  <w:style w:type="paragraph" w:styleId="berschrift1">
    <w:name w:val="heading 1"/>
    <w:aliases w:val="Heading 1 for Accessible Word Version"/>
    <w:basedOn w:val="Standard"/>
    <w:next w:val="Standard"/>
    <w:link w:val="berschrift1Zchn"/>
    <w:uiPriority w:val="9"/>
    <w:qFormat/>
    <w:rsid w:val="00D93249"/>
    <w:pPr>
      <w:keepNext/>
      <w:keepLines/>
      <w:spacing w:after="120"/>
      <w:outlineLvl w:val="0"/>
    </w:pPr>
    <w:rPr>
      <w:rFonts w:asciiTheme="majorHAnsi" w:eastAsiaTheme="majorEastAsia" w:hAnsiTheme="majorHAnsi" w:cstheme="majorBidi"/>
      <w:b/>
      <w:sz w:val="28"/>
      <w:szCs w:val="32"/>
    </w:rPr>
  </w:style>
  <w:style w:type="paragraph" w:styleId="berschrift2">
    <w:name w:val="heading 2"/>
    <w:aliases w:val="Heading 2 for Accessible Word Version"/>
    <w:basedOn w:val="Standard"/>
    <w:next w:val="Standard"/>
    <w:link w:val="berschrift2Zchn"/>
    <w:uiPriority w:val="9"/>
    <w:unhideWhenUsed/>
    <w:qFormat/>
    <w:rsid w:val="00386D53"/>
    <w:pPr>
      <w:keepNext/>
      <w:keepLines/>
      <w:spacing w:before="240"/>
      <w:outlineLvl w:val="1"/>
    </w:pPr>
    <w:rPr>
      <w:rFonts w:asciiTheme="majorHAnsi" w:eastAsiaTheme="majorEastAsia" w:hAnsiTheme="majorHAnsi" w:cstheme="majorBidi"/>
      <w:b/>
      <w:color w:val="4DAA50"/>
      <w:sz w:val="24"/>
      <w:szCs w:val="26"/>
    </w:rPr>
  </w:style>
  <w:style w:type="paragraph" w:styleId="berschrift3">
    <w:name w:val="heading 3"/>
    <w:aliases w:val="Text for Accessible Word Version"/>
    <w:basedOn w:val="Standard"/>
    <w:next w:val="Standard"/>
    <w:link w:val="berschrift3Zchn"/>
    <w:uiPriority w:val="9"/>
    <w:unhideWhenUsed/>
    <w:qFormat/>
    <w:rsid w:val="00386D53"/>
    <w:pPr>
      <w:keepNext/>
      <w:keepLines/>
      <w:spacing w:after="120"/>
      <w:outlineLvl w:val="2"/>
    </w:pPr>
    <w:rPr>
      <w:rFonts w:asciiTheme="majorHAnsi" w:eastAsiaTheme="majorEastAsia" w:hAnsiTheme="majorHAnsi" w:cstheme="majorBidi"/>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forFactsheet">
    <w:name w:val="Title for Factsheet"/>
    <w:basedOn w:val="Titel"/>
    <w:link w:val="TitleforFactsheetZchn"/>
    <w:qFormat/>
    <w:rsid w:val="00386D53"/>
    <w:pPr>
      <w:keepNext/>
      <w:keepLines/>
    </w:pPr>
    <w:rPr>
      <w:b w:val="0"/>
      <w:lang w:val="en-US"/>
    </w:rPr>
  </w:style>
  <w:style w:type="character" w:customStyle="1" w:styleId="TitleforFactsheetZchn">
    <w:name w:val="Title for Factsheet Zchn"/>
    <w:basedOn w:val="TitelZchn"/>
    <w:link w:val="TitleforFactsheet"/>
    <w:rsid w:val="00386D53"/>
    <w:rPr>
      <w:rFonts w:asciiTheme="majorHAnsi" w:eastAsiaTheme="majorEastAsia" w:hAnsiTheme="majorHAnsi" w:cstheme="majorBidi"/>
      <w:b w:val="0"/>
      <w:spacing w:val="-10"/>
      <w:kern w:val="28"/>
      <w:sz w:val="22"/>
      <w:szCs w:val="56"/>
      <w:lang w:val="en-US"/>
    </w:rPr>
  </w:style>
  <w:style w:type="paragraph" w:styleId="Titel">
    <w:name w:val="Title"/>
    <w:basedOn w:val="Standard"/>
    <w:next w:val="Standard"/>
    <w:link w:val="TitelZchn"/>
    <w:uiPriority w:val="10"/>
    <w:qFormat/>
    <w:rsid w:val="00386D53"/>
    <w:pPr>
      <w:spacing w:before="120" w:after="120"/>
      <w:contextualSpacing/>
    </w:pPr>
    <w:rPr>
      <w:rFonts w:asciiTheme="majorHAnsi" w:eastAsiaTheme="majorEastAsia" w:hAnsiTheme="majorHAnsi" w:cstheme="majorBidi"/>
      <w:b/>
      <w:spacing w:val="-10"/>
      <w:kern w:val="28"/>
      <w:szCs w:val="56"/>
    </w:rPr>
  </w:style>
  <w:style w:type="character" w:customStyle="1" w:styleId="TitelZchn">
    <w:name w:val="Titel Zchn"/>
    <w:basedOn w:val="Absatz-Standardschriftart"/>
    <w:link w:val="Titel"/>
    <w:uiPriority w:val="10"/>
    <w:rsid w:val="00386D53"/>
    <w:rPr>
      <w:rFonts w:asciiTheme="majorHAnsi" w:eastAsiaTheme="majorEastAsia" w:hAnsiTheme="majorHAnsi" w:cstheme="majorBidi"/>
      <w:b/>
      <w:spacing w:val="-10"/>
      <w:kern w:val="28"/>
      <w:sz w:val="22"/>
      <w:szCs w:val="56"/>
    </w:rPr>
  </w:style>
  <w:style w:type="paragraph" w:customStyle="1" w:styleId="ListsforAccessibleWordVersion">
    <w:name w:val="Lists for Accessible Word Version"/>
    <w:basedOn w:val="Listenabsatz"/>
    <w:link w:val="ListsforAccessibleWordVersionZchn"/>
    <w:qFormat/>
    <w:rsid w:val="00386D53"/>
    <w:pPr>
      <w:keepNext/>
      <w:keepLines/>
      <w:numPr>
        <w:numId w:val="3"/>
      </w:numPr>
      <w:autoSpaceDE w:val="0"/>
      <w:autoSpaceDN w:val="0"/>
      <w:adjustRightInd w:val="0"/>
      <w:spacing w:after="120"/>
      <w:ind w:left="714" w:hanging="357"/>
    </w:pPr>
    <w:rPr>
      <w:rFonts w:asciiTheme="majorHAnsi" w:hAnsiTheme="majorHAnsi" w:cstheme="majorHAnsi"/>
      <w:color w:val="000000"/>
      <w:sz w:val="22"/>
      <w:szCs w:val="22"/>
      <w:lang w:val="en-US"/>
    </w:rPr>
  </w:style>
  <w:style w:type="character" w:customStyle="1" w:styleId="ListsforAccessibleWordVersionZchn">
    <w:name w:val="Lists for Accessible Word Version Zchn"/>
    <w:basedOn w:val="ListenabsatzZchn"/>
    <w:link w:val="ListsforAccessibleWordVersion"/>
    <w:rsid w:val="00386D53"/>
    <w:rPr>
      <w:rFonts w:asciiTheme="majorHAnsi" w:hAnsiTheme="majorHAnsi" w:cstheme="majorHAnsi"/>
      <w:color w:val="000000"/>
      <w:sz w:val="22"/>
      <w:szCs w:val="22"/>
      <w:lang w:val="en-US"/>
    </w:rPr>
  </w:style>
  <w:style w:type="paragraph" w:styleId="Listenabsatz">
    <w:name w:val="List Paragraph"/>
    <w:basedOn w:val="Standard"/>
    <w:link w:val="ListenabsatzZchn"/>
    <w:uiPriority w:val="34"/>
    <w:qFormat/>
    <w:rsid w:val="00386D53"/>
    <w:pPr>
      <w:ind w:left="720"/>
      <w:contextualSpacing/>
    </w:pPr>
    <w:rPr>
      <w:rFonts w:asciiTheme="minorHAnsi" w:hAnsiTheme="minorHAnsi"/>
      <w:sz w:val="24"/>
      <w:szCs w:val="24"/>
    </w:rPr>
  </w:style>
  <w:style w:type="paragraph" w:customStyle="1" w:styleId="QuoteonAccessibleWordVersion">
    <w:name w:val="Quote on Accessible Word Version"/>
    <w:basedOn w:val="Standard"/>
    <w:link w:val="QuoteonAccessibleWordVersionZchn"/>
    <w:qFormat/>
    <w:rsid w:val="00386D53"/>
    <w:pPr>
      <w:widowControl w:val="0"/>
      <w:autoSpaceDE w:val="0"/>
      <w:autoSpaceDN w:val="0"/>
      <w:adjustRightInd w:val="0"/>
    </w:pPr>
    <w:rPr>
      <w:rFonts w:asciiTheme="majorHAnsi" w:hAnsiTheme="majorHAnsi" w:cstheme="majorHAnsi"/>
      <w:color w:val="000000"/>
      <w:lang w:val="en-US"/>
    </w:rPr>
  </w:style>
  <w:style w:type="character" w:customStyle="1" w:styleId="QuoteonAccessibleWordVersionZchn">
    <w:name w:val="Quote on Accessible Word Version Zchn"/>
    <w:basedOn w:val="Absatz-Standardschriftart"/>
    <w:link w:val="QuoteonAccessibleWordVersion"/>
    <w:rsid w:val="00386D53"/>
    <w:rPr>
      <w:rFonts w:asciiTheme="majorHAnsi" w:hAnsiTheme="majorHAnsi" w:cstheme="majorHAnsi"/>
      <w:color w:val="000000"/>
      <w:sz w:val="22"/>
      <w:szCs w:val="22"/>
      <w:lang w:val="en-US"/>
    </w:rPr>
  </w:style>
  <w:style w:type="character" w:customStyle="1" w:styleId="berschrift1Zchn">
    <w:name w:val="Überschrift 1 Zchn"/>
    <w:aliases w:val="Heading 1 for Accessible Word Version Zchn"/>
    <w:basedOn w:val="Absatz-Standardschriftart"/>
    <w:link w:val="berschrift1"/>
    <w:uiPriority w:val="9"/>
    <w:rsid w:val="00D93249"/>
    <w:rPr>
      <w:rFonts w:asciiTheme="majorHAnsi" w:eastAsiaTheme="majorEastAsia" w:hAnsiTheme="majorHAnsi" w:cstheme="majorBidi"/>
      <w:b/>
      <w:sz w:val="28"/>
      <w:szCs w:val="32"/>
    </w:rPr>
  </w:style>
  <w:style w:type="character" w:customStyle="1" w:styleId="berschrift2Zchn">
    <w:name w:val="Überschrift 2 Zchn"/>
    <w:aliases w:val="Heading 2 for Accessible Word Version Zchn"/>
    <w:basedOn w:val="Absatz-Standardschriftart"/>
    <w:link w:val="berschrift2"/>
    <w:uiPriority w:val="9"/>
    <w:rsid w:val="00386D53"/>
    <w:rPr>
      <w:rFonts w:asciiTheme="majorHAnsi" w:eastAsiaTheme="majorEastAsia" w:hAnsiTheme="majorHAnsi" w:cstheme="majorBidi"/>
      <w:b/>
      <w:color w:val="4DAA50"/>
      <w:szCs w:val="26"/>
    </w:rPr>
  </w:style>
  <w:style w:type="character" w:customStyle="1" w:styleId="berschrift3Zchn">
    <w:name w:val="Überschrift 3 Zchn"/>
    <w:aliases w:val="Text for Accessible Word Version Zchn"/>
    <w:basedOn w:val="Absatz-Standardschriftart"/>
    <w:link w:val="berschrift3"/>
    <w:uiPriority w:val="9"/>
    <w:rsid w:val="00386D53"/>
    <w:rPr>
      <w:rFonts w:asciiTheme="majorHAnsi" w:eastAsiaTheme="majorEastAsia" w:hAnsiTheme="majorHAnsi" w:cstheme="majorBidi"/>
      <w:sz w:val="22"/>
    </w:rPr>
  </w:style>
  <w:style w:type="character" w:customStyle="1" w:styleId="ListenabsatzZchn">
    <w:name w:val="Listenabsatz Zchn"/>
    <w:basedOn w:val="Absatz-Standardschriftart"/>
    <w:link w:val="Listenabsatz"/>
    <w:uiPriority w:val="34"/>
    <w:rsid w:val="00386D53"/>
  </w:style>
  <w:style w:type="paragraph" w:styleId="Kopfzeile">
    <w:name w:val="header"/>
    <w:basedOn w:val="Standard"/>
    <w:link w:val="KopfzeileZchn"/>
    <w:uiPriority w:val="99"/>
    <w:unhideWhenUsed/>
    <w:rsid w:val="00DD23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233C"/>
    <w:rPr>
      <w:rFonts w:ascii="Arial" w:hAnsi="Arial"/>
      <w:sz w:val="22"/>
      <w:szCs w:val="22"/>
    </w:rPr>
  </w:style>
  <w:style w:type="paragraph" w:styleId="Fuzeile">
    <w:name w:val="footer"/>
    <w:basedOn w:val="Standard"/>
    <w:link w:val="FuzeileZchn"/>
    <w:uiPriority w:val="99"/>
    <w:unhideWhenUsed/>
    <w:rsid w:val="00DD23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233C"/>
    <w:rPr>
      <w:rFonts w:ascii="Arial" w:hAnsi="Arial"/>
      <w:sz w:val="22"/>
      <w:szCs w:val="22"/>
    </w:rPr>
  </w:style>
  <w:style w:type="paragraph" w:styleId="Sprechblasentext">
    <w:name w:val="Balloon Text"/>
    <w:basedOn w:val="Standard"/>
    <w:link w:val="SprechblasentextZchn"/>
    <w:uiPriority w:val="99"/>
    <w:semiHidden/>
    <w:unhideWhenUsed/>
    <w:rsid w:val="001147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754"/>
    <w:rPr>
      <w:rFonts w:ascii="Segoe UI" w:hAnsi="Segoe UI" w:cs="Segoe UI"/>
      <w:sz w:val="18"/>
      <w:szCs w:val="18"/>
    </w:rPr>
  </w:style>
  <w:style w:type="character" w:styleId="Kommentarzeichen">
    <w:name w:val="annotation reference"/>
    <w:basedOn w:val="Absatz-Standardschriftart"/>
    <w:uiPriority w:val="99"/>
    <w:semiHidden/>
    <w:unhideWhenUsed/>
    <w:rsid w:val="007761BB"/>
    <w:rPr>
      <w:sz w:val="16"/>
      <w:szCs w:val="16"/>
    </w:rPr>
  </w:style>
  <w:style w:type="paragraph" w:styleId="Kommentartext">
    <w:name w:val="annotation text"/>
    <w:basedOn w:val="Standard"/>
    <w:link w:val="KommentartextZchn"/>
    <w:uiPriority w:val="99"/>
    <w:semiHidden/>
    <w:unhideWhenUsed/>
    <w:rsid w:val="007761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61B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761BB"/>
    <w:rPr>
      <w:b/>
      <w:bCs/>
    </w:rPr>
  </w:style>
  <w:style w:type="character" w:customStyle="1" w:styleId="KommentarthemaZchn">
    <w:name w:val="Kommentarthema Zchn"/>
    <w:basedOn w:val="KommentartextZchn"/>
    <w:link w:val="Kommentarthema"/>
    <w:uiPriority w:val="99"/>
    <w:semiHidden/>
    <w:rsid w:val="007761BB"/>
    <w:rPr>
      <w:rFonts w:ascii="Arial" w:hAnsi="Arial"/>
      <w:b/>
      <w:bCs/>
      <w:sz w:val="20"/>
      <w:szCs w:val="20"/>
    </w:rPr>
  </w:style>
  <w:style w:type="character" w:styleId="Hyperlink">
    <w:name w:val="Hyperlink"/>
    <w:basedOn w:val="Absatz-Standardschriftart"/>
    <w:uiPriority w:val="99"/>
    <w:unhideWhenUsed/>
    <w:rsid w:val="00F84AAF"/>
    <w:rPr>
      <w:color w:val="0000FF" w:themeColor="hyperlink"/>
      <w:u w:val="single"/>
    </w:rPr>
  </w:style>
  <w:style w:type="paragraph" w:customStyle="1" w:styleId="FactsheetreferenceforAccessibleWordVersion">
    <w:name w:val="Factsheet reference for Accessible Word Version"/>
    <w:basedOn w:val="berschrift3"/>
    <w:link w:val="FactsheetreferenceforAccessibleWordVersionZchn"/>
    <w:rsid w:val="00F84AAF"/>
    <w:rPr>
      <w:b/>
    </w:rPr>
  </w:style>
  <w:style w:type="character" w:customStyle="1" w:styleId="FactsheetreferenceforAccessibleWordVersionZchn">
    <w:name w:val="Factsheet reference for Accessible Word Version Zchn"/>
    <w:basedOn w:val="berschrift3Zchn"/>
    <w:link w:val="FactsheetreferenceforAccessibleWordVersion"/>
    <w:rsid w:val="00F84AAF"/>
    <w:rPr>
      <w:rFonts w:asciiTheme="majorHAnsi" w:eastAsiaTheme="majorEastAsia" w:hAnsiTheme="majorHAnsi" w:cstheme="majorBidi"/>
      <w:b/>
      <w:sz w:val="22"/>
    </w:rPr>
  </w:style>
  <w:style w:type="character" w:customStyle="1" w:styleId="NichtaufgelsteErwhnung1">
    <w:name w:val="Nicht aufgelöste Erwähnung1"/>
    <w:basedOn w:val="Absatz-Standardschriftart"/>
    <w:uiPriority w:val="99"/>
    <w:semiHidden/>
    <w:unhideWhenUsed/>
    <w:rsid w:val="00FB1EA4"/>
    <w:rPr>
      <w:color w:val="605E5C"/>
      <w:shd w:val="clear" w:color="auto" w:fill="E1DFDD"/>
    </w:rPr>
  </w:style>
  <w:style w:type="character" w:styleId="BesuchterLink">
    <w:name w:val="FollowedHyperlink"/>
    <w:basedOn w:val="Absatz-Standardschriftart"/>
    <w:uiPriority w:val="99"/>
    <w:semiHidden/>
    <w:unhideWhenUsed/>
    <w:rsid w:val="00A01B5C"/>
    <w:rPr>
      <w:color w:val="800080" w:themeColor="followedHyperlink"/>
      <w:u w:val="single"/>
    </w:rPr>
  </w:style>
  <w:style w:type="paragraph" w:styleId="berarbeitung">
    <w:name w:val="Revision"/>
    <w:hidden/>
    <w:uiPriority w:val="99"/>
    <w:semiHidden/>
    <w:rsid w:val="00C9752B"/>
    <w:rPr>
      <w:rFonts w:ascii="Arial" w:hAnsi="Arial"/>
      <w:sz w:val="22"/>
      <w:szCs w:val="22"/>
    </w:rPr>
  </w:style>
  <w:style w:type="character" w:styleId="NichtaufgelsteErwhnung">
    <w:name w:val="Unresolved Mention"/>
    <w:basedOn w:val="Absatz-Standardschriftart"/>
    <w:uiPriority w:val="99"/>
    <w:semiHidden/>
    <w:unhideWhenUsed/>
    <w:rsid w:val="00B66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45072">
      <w:bodyDiv w:val="1"/>
      <w:marLeft w:val="0"/>
      <w:marRight w:val="0"/>
      <w:marTop w:val="0"/>
      <w:marBottom w:val="0"/>
      <w:divBdr>
        <w:top w:val="none" w:sz="0" w:space="0" w:color="auto"/>
        <w:left w:val="none" w:sz="0" w:space="0" w:color="auto"/>
        <w:bottom w:val="none" w:sz="0" w:space="0" w:color="auto"/>
        <w:right w:val="none" w:sz="0" w:space="0" w:color="auto"/>
      </w:divBdr>
    </w:div>
    <w:div w:id="600066701">
      <w:bodyDiv w:val="1"/>
      <w:marLeft w:val="0"/>
      <w:marRight w:val="0"/>
      <w:marTop w:val="0"/>
      <w:marBottom w:val="0"/>
      <w:divBdr>
        <w:top w:val="none" w:sz="0" w:space="0" w:color="auto"/>
        <w:left w:val="none" w:sz="0" w:space="0" w:color="auto"/>
        <w:bottom w:val="none" w:sz="0" w:space="0" w:color="auto"/>
        <w:right w:val="none" w:sz="0" w:space="0" w:color="auto"/>
      </w:divBdr>
    </w:div>
    <w:div w:id="1024551267">
      <w:bodyDiv w:val="1"/>
      <w:marLeft w:val="0"/>
      <w:marRight w:val="0"/>
      <w:marTop w:val="0"/>
      <w:marBottom w:val="0"/>
      <w:divBdr>
        <w:top w:val="none" w:sz="0" w:space="0" w:color="auto"/>
        <w:left w:val="none" w:sz="0" w:space="0" w:color="auto"/>
        <w:bottom w:val="none" w:sz="0" w:space="0" w:color="auto"/>
        <w:right w:val="none" w:sz="0" w:space="0" w:color="auto"/>
      </w:divBdr>
    </w:div>
    <w:div w:id="1096557305">
      <w:bodyDiv w:val="1"/>
      <w:marLeft w:val="0"/>
      <w:marRight w:val="0"/>
      <w:marTop w:val="0"/>
      <w:marBottom w:val="0"/>
      <w:divBdr>
        <w:top w:val="none" w:sz="0" w:space="0" w:color="auto"/>
        <w:left w:val="none" w:sz="0" w:space="0" w:color="auto"/>
        <w:bottom w:val="none" w:sz="0" w:space="0" w:color="auto"/>
        <w:right w:val="none" w:sz="0" w:space="0" w:color="auto"/>
      </w:divBdr>
    </w:div>
    <w:div w:id="1681858009">
      <w:bodyDiv w:val="1"/>
      <w:marLeft w:val="0"/>
      <w:marRight w:val="0"/>
      <w:marTop w:val="0"/>
      <w:marBottom w:val="0"/>
      <w:divBdr>
        <w:top w:val="none" w:sz="0" w:space="0" w:color="auto"/>
        <w:left w:val="none" w:sz="0" w:space="0" w:color="auto"/>
        <w:bottom w:val="none" w:sz="0" w:space="0" w:color="auto"/>
        <w:right w:val="none" w:sz="0" w:space="0" w:color="auto"/>
      </w:divBdr>
    </w:div>
    <w:div w:id="1850557276">
      <w:bodyDiv w:val="1"/>
      <w:marLeft w:val="0"/>
      <w:marRight w:val="0"/>
      <w:marTop w:val="0"/>
      <w:marBottom w:val="0"/>
      <w:divBdr>
        <w:top w:val="none" w:sz="0" w:space="0" w:color="auto"/>
        <w:left w:val="none" w:sz="0" w:space="0" w:color="auto"/>
        <w:bottom w:val="none" w:sz="0" w:space="0" w:color="auto"/>
        <w:right w:val="none" w:sz="0" w:space="0" w:color="auto"/>
      </w:divBdr>
    </w:div>
    <w:div w:id="1863132162">
      <w:bodyDiv w:val="1"/>
      <w:marLeft w:val="0"/>
      <w:marRight w:val="0"/>
      <w:marTop w:val="0"/>
      <w:marBottom w:val="0"/>
      <w:divBdr>
        <w:top w:val="none" w:sz="0" w:space="0" w:color="auto"/>
        <w:left w:val="none" w:sz="0" w:space="0" w:color="auto"/>
        <w:bottom w:val="none" w:sz="0" w:space="0" w:color="auto"/>
        <w:right w:val="none" w:sz="0" w:space="0" w:color="auto"/>
      </w:divBdr>
    </w:div>
    <w:div w:id="208896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nbirendra@wlink.com.np"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cnepal.org.np/" TargetMode="External"/><Relationship Id="rId14" Type="http://schemas.openxmlformats.org/officeDocument/2006/relationships/customXml" Target="../customXml/item4.xml"/></Relationships>
</file>

<file path=word/theme/theme1.xml><?xml version="1.0" encoding="utf-8"?>
<a:theme xmlns:a="http://schemas.openxmlformats.org/drawingml/2006/main" name="Document Design for Accessible Word Versio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D0D2D771F7164FB9FECF3D92CF3557" ma:contentTypeVersion="16" ma:contentTypeDescription="Create a new document." ma:contentTypeScope="" ma:versionID="1e0185548560310bc364f6d4a518023f">
  <xsd:schema xmlns:xsd="http://www.w3.org/2001/XMLSchema" xmlns:xs="http://www.w3.org/2001/XMLSchema" xmlns:p="http://schemas.microsoft.com/office/2006/metadata/properties" xmlns:ns2="d8c141ee-758d-43b9-846e-a1eab3baa45f" xmlns:ns3="cff3f4bf-e079-4dd1-8262-1bb0f0d0876f" targetNamespace="http://schemas.microsoft.com/office/2006/metadata/properties" ma:root="true" ma:fieldsID="62029b88d91e0a83ac31266b8ea59bd3" ns2:_="" ns3:_="">
    <xsd:import namespace="d8c141ee-758d-43b9-846e-a1eab3baa45f"/>
    <xsd:import namespace="cff3f4bf-e079-4dd1-8262-1bb0f0d08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undUhrzeit"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141ee-758d-43b9-846e-a1eab3baa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undUhrzeit" ma:index="18" nillable="true" ma:displayName="Datum und Uhrzeit" ma:format="DateOnly" ma:internalName="DatumundUhrzeit">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c5be65-5afb-49d1-812b-722e7b41de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3f4bf-e079-4dd1-8262-1bb0f0d0876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529dfca-45b0-46c6-9f56-23c07cd1fa97}" ma:internalName="TaxCatchAll" ma:showField="CatchAllData" ma:web="cff3f4bf-e079-4dd1-8262-1bb0f0d08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undUhrzeit xmlns="d8c141ee-758d-43b9-846e-a1eab3baa45f" xsi:nil="true"/>
    <TaxCatchAll xmlns="cff3f4bf-e079-4dd1-8262-1bb0f0d0876f" xsi:nil="true"/>
    <lcf76f155ced4ddcb4097134ff3c332f xmlns="d8c141ee-758d-43b9-846e-a1eab3baa4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8CFA0B-EC7E-4867-8890-8E01B6FCE702}">
  <ds:schemaRefs>
    <ds:schemaRef ds:uri="http://schemas.openxmlformats.org/officeDocument/2006/bibliography"/>
  </ds:schemaRefs>
</ds:datastoreItem>
</file>

<file path=customXml/itemProps2.xml><?xml version="1.0" encoding="utf-8"?>
<ds:datastoreItem xmlns:ds="http://schemas.openxmlformats.org/officeDocument/2006/customXml" ds:itemID="{6E52DDC4-990D-4F23-8B51-3818862F5C3C}"/>
</file>

<file path=customXml/itemProps3.xml><?xml version="1.0" encoding="utf-8"?>
<ds:datastoreItem xmlns:ds="http://schemas.openxmlformats.org/officeDocument/2006/customXml" ds:itemID="{1521D294-8C56-48B2-8A4B-A42A3307FC6B}"/>
</file>

<file path=customXml/itemProps4.xml><?xml version="1.0" encoding="utf-8"?>
<ds:datastoreItem xmlns:ds="http://schemas.openxmlformats.org/officeDocument/2006/customXml" ds:itemID="{C9B1ECBC-E415-48F4-8CF6-260280F4F31A}"/>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3572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2019-01-02T12:27:00Z</dcterms:created>
  <dcterms:modified xsi:type="dcterms:W3CDTF">2019-01-02T12:52:00Z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0x010100C2D0D2D771F7164FB9FECF3D92CF3557</vt:lpwstr>
  </property>
</Properties>
</file>