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F04E" w14:textId="77777777" w:rsidR="0053556D" w:rsidRDefault="0053556D" w:rsidP="0053556D">
      <w:pPr>
        <w:pStyle w:val="TitleforFactsheet"/>
      </w:pPr>
      <w:bookmarkStart w:id="0" w:name="_Hlk494983862"/>
      <w:r>
        <w:t xml:space="preserve">Zero Project </w:t>
      </w:r>
      <w:r w:rsidRPr="00242EC4">
        <w:t xml:space="preserve">Innovative </w:t>
      </w:r>
      <w:r>
        <w:t>Policy</w:t>
      </w:r>
      <w:r w:rsidRPr="00242EC4">
        <w:t xml:space="preserve"> 2018 on Accessibility</w:t>
      </w:r>
    </w:p>
    <w:p w14:paraId="4BA091E9" w14:textId="4758EB7D" w:rsidR="007E0CD8" w:rsidRPr="00054142" w:rsidRDefault="007E0CD8" w:rsidP="0053556D">
      <w:pPr>
        <w:pStyle w:val="Heading1"/>
      </w:pPr>
      <w:r>
        <w:t xml:space="preserve">Towards </w:t>
      </w:r>
      <w:r w:rsidR="00115C8B">
        <w:t>an accessible Province</w:t>
      </w:r>
    </w:p>
    <w:bookmarkEnd w:id="0"/>
    <w:p w14:paraId="1D129A9C" w14:textId="77D4D8E6" w:rsidR="001E73A4" w:rsidRDefault="00EB7404" w:rsidP="0053556D">
      <w:pPr>
        <w:pStyle w:val="Heading1"/>
      </w:pPr>
      <w:r>
        <w:t>Canada</w:t>
      </w:r>
      <w:r w:rsidR="007E0CD8">
        <w:t xml:space="preserve"> </w:t>
      </w:r>
      <w:r w:rsidR="00115C8B">
        <w:t>–</w:t>
      </w:r>
      <w:r w:rsidR="00F53041">
        <w:t xml:space="preserve"> </w:t>
      </w:r>
      <w:r w:rsidR="00115C8B">
        <w:t xml:space="preserve">Province of </w:t>
      </w:r>
      <w:r>
        <w:t>Ontario</w:t>
      </w:r>
      <w:r w:rsidR="006714FF">
        <w:t xml:space="preserve"> </w:t>
      </w:r>
      <w:r w:rsidR="0053556D">
        <w:t xml:space="preserve">– </w:t>
      </w:r>
      <w:r w:rsidRPr="00EB7404">
        <w:t>Accessibility for Ontarians with Disabilities Act (AODA)</w:t>
      </w:r>
    </w:p>
    <w:p w14:paraId="60353018" w14:textId="4B0A75FB" w:rsidR="000F7F0A" w:rsidRDefault="000520D1" w:rsidP="0053556D">
      <w:pPr>
        <w:pStyle w:val="Heading2"/>
      </w:pPr>
      <w:r w:rsidRPr="00817F5F">
        <w:t>Summary</w:t>
      </w:r>
      <w:r w:rsidR="0053556D">
        <w:t>:</w:t>
      </w:r>
      <w:r w:rsidR="0053556D" w:rsidRPr="00817F5F">
        <w:t xml:space="preserve"> </w:t>
      </w:r>
    </w:p>
    <w:p w14:paraId="4D889464" w14:textId="308DFF88" w:rsidR="00A14A3D" w:rsidRPr="00A14A3D" w:rsidRDefault="00115C8B" w:rsidP="0072637E">
      <w:pPr>
        <w:pStyle w:val="Heading3"/>
      </w:pPr>
      <w:r w:rsidRPr="00115C8B">
        <w:t>The Accessibility for Ontarians with Disabilities Act, 2005 (AODA) is a legal framework for accessibility that applies to organizations in both the public and private sectors in the most populous province of Canada. The Integrated Accessibility Standards Regulation (IASR) under the AODA includes five standards (design of public spaces, employment, information/communication, transportation, and customer service) that aim to remove barriers, and help Ontario reach its goal of an accessible province by 2025. There are over 200 requirements under the IASR. Most of the requirements have been implemented, and the remaining will take effect by 2021.</w:t>
      </w:r>
    </w:p>
    <w:p w14:paraId="4D978A25" w14:textId="678EAC66" w:rsidR="002818B8" w:rsidRPr="007C76DA" w:rsidRDefault="0053556D" w:rsidP="0053556D">
      <w:pPr>
        <w:pStyle w:val="Heading2"/>
      </w:pPr>
      <w:r>
        <w:t xml:space="preserve"> </w:t>
      </w:r>
      <w:r w:rsidR="002818B8" w:rsidRPr="00817F5F">
        <w:t>P</w:t>
      </w:r>
      <w:r w:rsidR="00C8208D" w:rsidRPr="00817F5F">
        <w:t>roblem</w:t>
      </w:r>
      <w:r>
        <w:t>s</w:t>
      </w:r>
      <w:r w:rsidR="00C8208D" w:rsidRPr="00817F5F">
        <w:t xml:space="preserve"> </w:t>
      </w:r>
      <w:r>
        <w:t>T</w:t>
      </w:r>
      <w:r w:rsidRPr="00817F5F">
        <w:t>argeted</w:t>
      </w:r>
      <w:r>
        <w:t>:</w:t>
      </w:r>
    </w:p>
    <w:p w14:paraId="4740C945" w14:textId="3A6971E8" w:rsidR="002D0468" w:rsidRPr="002D0468" w:rsidRDefault="008F2662" w:rsidP="0072637E">
      <w:pPr>
        <w:pStyle w:val="Heading3"/>
      </w:pPr>
      <w:r>
        <w:t>D</w:t>
      </w:r>
      <w:r w:rsidR="003B24B9" w:rsidRPr="003B24B9">
        <w:t>ue to persistent accessibility barriers</w:t>
      </w:r>
      <w:r w:rsidR="003A332B">
        <w:t>,</w:t>
      </w:r>
      <w:r w:rsidR="003B24B9" w:rsidRPr="003B24B9">
        <w:t xml:space="preserve"> </w:t>
      </w:r>
      <w:r>
        <w:t>p</w:t>
      </w:r>
      <w:r w:rsidRPr="008F2662">
        <w:t>eople with disabilities</w:t>
      </w:r>
      <w:r w:rsidR="003B24B9" w:rsidRPr="003B24B9">
        <w:t xml:space="preserve"> are frequently disadvantaged and isolated from the rest of society.</w:t>
      </w:r>
    </w:p>
    <w:p w14:paraId="6EA76691" w14:textId="68F44C3A" w:rsidR="002818B8" w:rsidRPr="00817F5F" w:rsidRDefault="002818B8" w:rsidP="0053556D">
      <w:pPr>
        <w:pStyle w:val="Heading2"/>
        <w:rPr>
          <w:color w:val="00B050"/>
        </w:rPr>
      </w:pPr>
      <w:r w:rsidRPr="00817F5F">
        <w:t>S</w:t>
      </w:r>
      <w:r w:rsidR="004C4C42" w:rsidRPr="00817F5F">
        <w:t>olution</w:t>
      </w:r>
      <w:r w:rsidR="0053556D" w:rsidRPr="00817F5F">
        <w:t xml:space="preserve">, </w:t>
      </w:r>
      <w:r w:rsidR="0053556D">
        <w:t>I</w:t>
      </w:r>
      <w:r w:rsidR="0053556D" w:rsidRPr="00817F5F">
        <w:t>nnovation</w:t>
      </w:r>
      <w:r w:rsidR="0053556D">
        <w:t>,</w:t>
      </w:r>
      <w:r w:rsidR="0053556D" w:rsidRPr="00817F5F">
        <w:t xml:space="preserve"> </w:t>
      </w:r>
      <w:r w:rsidR="0053556D">
        <w:t>a</w:t>
      </w:r>
      <w:r w:rsidR="0053556D" w:rsidRPr="00817F5F">
        <w:t xml:space="preserve">nd </w:t>
      </w:r>
      <w:r w:rsidR="0053556D">
        <w:t>I</w:t>
      </w:r>
      <w:r w:rsidR="0053556D" w:rsidRPr="00817F5F">
        <w:t>mpact</w:t>
      </w:r>
      <w:r w:rsidR="0053556D">
        <w:t>:</w:t>
      </w:r>
    </w:p>
    <w:p w14:paraId="0D3FB32A" w14:textId="77777777" w:rsidR="00115C8B" w:rsidRDefault="00115C8B" w:rsidP="0072637E">
      <w:pPr>
        <w:pStyle w:val="Heading3"/>
      </w:pPr>
      <w:r>
        <w:t xml:space="preserve">In 2005, Ontario passed the AODA, which provides a framework for developing accessibility standards for organizations in the public and private sector. Broad public consultation was a major part of the development of the accessibility standards under the AODA, and continues to be part of the standards’ reviews. </w:t>
      </w:r>
    </w:p>
    <w:p w14:paraId="3E1BCCE6" w14:textId="152FFAB7" w:rsidR="00115C8B" w:rsidRDefault="00115C8B" w:rsidP="0072637E">
      <w:pPr>
        <w:pStyle w:val="Heading3"/>
      </w:pPr>
      <w:r>
        <w:t xml:space="preserve">The AODA applies to over 446,000 organizations with one or more employees. Furthermore, all government and public-sector organizations with at least one employee, and all businesses and non-profit organizations with at least 20 employees must submit a self-certified accessibility compliance report.  </w:t>
      </w:r>
      <w:r w:rsidR="00B86E9E">
        <w:t>Thousands of organizations submit reports</w:t>
      </w:r>
      <w:r>
        <w:t xml:space="preserve"> to the Ontario government per a standardized schedule. Non-compliant organizations are subject to audits, inspections, and possible financial penalties or even prosecution. However, Ontario´s approach to compliance and enforcement emphasizes proactive assistance, including education and public outreach.</w:t>
      </w:r>
      <w:bookmarkStart w:id="1" w:name="_GoBack"/>
      <w:bookmarkEnd w:id="1"/>
    </w:p>
    <w:p w14:paraId="5BEE8AFD" w14:textId="4D49A7CC" w:rsidR="00357A9D" w:rsidRDefault="00115C8B" w:rsidP="0072637E">
      <w:pPr>
        <w:pStyle w:val="Heading3"/>
      </w:pPr>
      <w:r>
        <w:t>The AODA is a unique piece of legislation because it includes requirements to continuously review and improve the AODA and its standards. Five years after their implementation, all accessibility standards must be reviewed by Standards Development Committees, which consist of at least 50 per cent people with disabilities as well as industry sector representatives.</w:t>
      </w:r>
    </w:p>
    <w:p w14:paraId="73B4025D" w14:textId="22134923" w:rsidR="002818B8" w:rsidRPr="00817F5F" w:rsidRDefault="00CF46FF" w:rsidP="0053556D">
      <w:pPr>
        <w:pStyle w:val="Heading2"/>
      </w:pPr>
      <w:r w:rsidRPr="00817F5F">
        <w:lastRenderedPageBreak/>
        <w:t>O</w:t>
      </w:r>
      <w:r w:rsidR="00543ED5" w:rsidRPr="00817F5F">
        <w:t>utlook</w:t>
      </w:r>
      <w:r w:rsidR="0053556D">
        <w:t>,</w:t>
      </w:r>
      <w:r w:rsidR="0053556D" w:rsidRPr="00817F5F">
        <w:t xml:space="preserve"> </w:t>
      </w:r>
      <w:r w:rsidR="0053556D">
        <w:t>T</w:t>
      </w:r>
      <w:r w:rsidR="0053556D" w:rsidRPr="00817F5F">
        <w:t>ransferability</w:t>
      </w:r>
      <w:r w:rsidR="0053556D">
        <w:t>, and Funding</w:t>
      </w:r>
      <w:r w:rsidR="0053556D" w:rsidRPr="00817F5F">
        <w:t>:</w:t>
      </w:r>
    </w:p>
    <w:p w14:paraId="67B78596" w14:textId="45C90E3D" w:rsidR="00115C8B" w:rsidRDefault="00115C8B" w:rsidP="0072637E">
      <w:pPr>
        <w:pStyle w:val="Heading3"/>
      </w:pPr>
      <w:r w:rsidRPr="0072637E">
        <w:t>Ontario is the first jurisdiction in Canada with legislation that sets a clear goal and timeframe to meet accessibility goals in the areas that most affect the daily lives of people with disabilities. Organizations have the flexibility to implement accessibility standards under the AODA in ways that consider their existing business practices. For</w:t>
      </w:r>
      <w:r>
        <w:t xml:space="preserve"> example, the requirements of the standards are being phased in over time to give organizations time to integrate accessibility into their regular business planning, and so that investments are spread out over </w:t>
      </w:r>
      <w:r w:rsidR="004313A4">
        <w:t>many</w:t>
      </w:r>
      <w:r>
        <w:t xml:space="preserve"> years while moving toward an accessible province by 2025.</w:t>
      </w:r>
    </w:p>
    <w:p w14:paraId="301B8A9E" w14:textId="3C3922C6" w:rsidR="007B23E1" w:rsidRDefault="00115C8B" w:rsidP="0072637E">
      <w:pPr>
        <w:pStyle w:val="Heading3"/>
      </w:pPr>
      <w:r>
        <w:t xml:space="preserve">Ontario does not provide funding to obligated organizations to fulfil their requirements under the AODA. However, the EnAbling Change Program provides grants to industry and sector </w:t>
      </w:r>
      <w:proofErr w:type="gramStart"/>
      <w:r>
        <w:t>leaders</w:t>
      </w:r>
      <w:proofErr w:type="gramEnd"/>
      <w:r>
        <w:t xml:space="preserve"> so they can educate their stakeholders about accessibility.</w:t>
      </w:r>
    </w:p>
    <w:p w14:paraId="45BD9FC2" w14:textId="77777777" w:rsidR="0024468F" w:rsidRPr="00F83E58" w:rsidRDefault="0024468F" w:rsidP="0024468F">
      <w:pPr>
        <w:pStyle w:val="Heading2"/>
        <w:rPr>
          <w:lang w:val="en-US"/>
        </w:rPr>
      </w:pPr>
      <w:r w:rsidRPr="00F83E58">
        <w:rPr>
          <w:lang w:val="en-US"/>
        </w:rPr>
        <w:t xml:space="preserve">About the </w:t>
      </w:r>
      <w:r>
        <w:rPr>
          <w:lang w:val="en-US"/>
        </w:rPr>
        <w:t>Policy</w:t>
      </w:r>
      <w:r w:rsidRPr="00F83E58">
        <w:rPr>
          <w:lang w:val="en-US"/>
        </w:rPr>
        <w:t xml:space="preserve"> at a Glance</w:t>
      </w:r>
      <w:r>
        <w:rPr>
          <w:lang w:val="en-US"/>
        </w:rPr>
        <w:t>:</w:t>
      </w:r>
    </w:p>
    <w:p w14:paraId="221B1C3C" w14:textId="77777777" w:rsidR="0024468F" w:rsidRDefault="0024468F" w:rsidP="0024468F">
      <w:pPr>
        <w:pStyle w:val="Heading3"/>
      </w:pPr>
      <w:r w:rsidRPr="003135B8">
        <w:t>Laws and Regulations Involved:</w:t>
      </w:r>
      <w:r>
        <w:t xml:space="preserve"> </w:t>
      </w:r>
      <w:r w:rsidRPr="007B23E1">
        <w:t xml:space="preserve">O. Reg. 191/11: </w:t>
      </w:r>
      <w:r>
        <w:t>Integrated Accessibility Standards</w:t>
      </w:r>
    </w:p>
    <w:p w14:paraId="12FF8F58" w14:textId="3CC20373" w:rsidR="0024468F" w:rsidRPr="00F83E58" w:rsidRDefault="0024468F" w:rsidP="0024468F">
      <w:pPr>
        <w:pStyle w:val="Heading3"/>
        <w:rPr>
          <w:lang w:val="en-US"/>
        </w:rPr>
      </w:pPr>
      <w:r>
        <w:rPr>
          <w:lang w:val="en-US"/>
        </w:rPr>
        <w:t>Responsible Body</w:t>
      </w:r>
      <w:r w:rsidRPr="00F83E58">
        <w:rPr>
          <w:lang w:val="en-US"/>
        </w:rPr>
        <w:t xml:space="preserve">: </w:t>
      </w:r>
      <w:r>
        <w:t>Government of Ontario</w:t>
      </w:r>
    </w:p>
    <w:p w14:paraId="712AD697" w14:textId="10DD077B" w:rsidR="0024468F" w:rsidRPr="00F83E58" w:rsidRDefault="0024468F" w:rsidP="0024468F">
      <w:pPr>
        <w:pStyle w:val="Heading3"/>
        <w:rPr>
          <w:lang w:val="en-US"/>
        </w:rPr>
      </w:pPr>
      <w:r w:rsidRPr="00F83E58">
        <w:rPr>
          <w:lang w:val="en-US"/>
        </w:rPr>
        <w:t xml:space="preserve">Country </w:t>
      </w:r>
      <w:r>
        <w:rPr>
          <w:lang w:val="en-US"/>
        </w:rPr>
        <w:t>o</w:t>
      </w:r>
      <w:r w:rsidRPr="00F83E58">
        <w:rPr>
          <w:lang w:val="en-US"/>
        </w:rPr>
        <w:t xml:space="preserve">f Implementation: </w:t>
      </w:r>
      <w:r>
        <w:t>Canada</w:t>
      </w:r>
    </w:p>
    <w:p w14:paraId="2852DDEA" w14:textId="1473AC17" w:rsidR="00FF168F" w:rsidRPr="00817F5F" w:rsidRDefault="00FF168F" w:rsidP="0053556D">
      <w:pPr>
        <w:pStyle w:val="Heading2"/>
      </w:pPr>
      <w:r w:rsidRPr="00817F5F">
        <w:t xml:space="preserve">Facts </w:t>
      </w:r>
      <w:r w:rsidR="0053556D">
        <w:t>a</w:t>
      </w:r>
      <w:r w:rsidR="0053556D" w:rsidRPr="00817F5F">
        <w:t>nd Figures:</w:t>
      </w:r>
    </w:p>
    <w:p w14:paraId="5BF72CFD" w14:textId="5DED1FBB" w:rsidR="00A14A3D" w:rsidRPr="008F2662" w:rsidRDefault="00A14A3D" w:rsidP="0072637E">
      <w:pPr>
        <w:pStyle w:val="ListsforAccessibleWordVersion"/>
        <w:numPr>
          <w:ilvl w:val="0"/>
          <w:numId w:val="10"/>
        </w:numPr>
      </w:pPr>
      <w:r>
        <w:t>As of 2016, over 446,000 businesses, non-profits</w:t>
      </w:r>
      <w:r w:rsidR="001B037A">
        <w:t>,</w:t>
      </w:r>
      <w:r>
        <w:t xml:space="preserve"> and public-sector organizations </w:t>
      </w:r>
      <w:r w:rsidR="001B037A">
        <w:t xml:space="preserve">are </w:t>
      </w:r>
      <w:r>
        <w:t xml:space="preserve">required to meet the </w:t>
      </w:r>
      <w:r w:rsidR="001B037A">
        <w:t xml:space="preserve">new </w:t>
      </w:r>
      <w:r>
        <w:t xml:space="preserve">accessibility standards.  </w:t>
      </w:r>
    </w:p>
    <w:p w14:paraId="29BC43B2" w14:textId="0F7043AC" w:rsidR="00FF168F" w:rsidRPr="00817F5F" w:rsidRDefault="00FF168F" w:rsidP="0053556D">
      <w:pPr>
        <w:pStyle w:val="Heading2"/>
      </w:pPr>
      <w:r w:rsidRPr="00817F5F">
        <w:t>Contact</w:t>
      </w:r>
      <w:r w:rsidR="0053556D" w:rsidRPr="00817F5F">
        <w:t>:</w:t>
      </w:r>
    </w:p>
    <w:p w14:paraId="367DCA9F" w14:textId="7A0B2366" w:rsidR="00FF168F" w:rsidRDefault="008F2662" w:rsidP="0072637E">
      <w:pPr>
        <w:pStyle w:val="Heading3"/>
      </w:pPr>
      <w:r w:rsidRPr="008F2662">
        <w:t>K</w:t>
      </w:r>
      <w:r>
        <w:t xml:space="preserve">athy </w:t>
      </w:r>
      <w:proofErr w:type="spellStart"/>
      <w:r>
        <w:t>Mclachlan</w:t>
      </w:r>
      <w:proofErr w:type="spellEnd"/>
    </w:p>
    <w:p w14:paraId="1859EAFB" w14:textId="4C8845A7" w:rsidR="0024468F" w:rsidRPr="0024468F" w:rsidRDefault="0024468F" w:rsidP="0024468F">
      <w:pPr>
        <w:pStyle w:val="Heading3"/>
      </w:pPr>
      <w:r>
        <w:t>Government of Ontario</w:t>
      </w:r>
    </w:p>
    <w:p w14:paraId="19E36406" w14:textId="44515482" w:rsidR="00FF168F" w:rsidRDefault="00B86E9E" w:rsidP="0024468F">
      <w:pPr>
        <w:pStyle w:val="Heading3"/>
      </w:pPr>
      <w:hyperlink r:id="rId6" w:history="1">
        <w:r w:rsidR="0072637E" w:rsidRPr="00171352">
          <w:rPr>
            <w:rStyle w:val="Hyperlink"/>
          </w:rPr>
          <w:t>kathy.mclachlan@ontario.ca</w:t>
        </w:r>
      </w:hyperlink>
    </w:p>
    <w:p w14:paraId="448F4557" w14:textId="77777777" w:rsidR="0024468F" w:rsidRPr="003135B8" w:rsidRDefault="0024468F" w:rsidP="0024468F">
      <w:pPr>
        <w:pStyle w:val="Heading2"/>
      </w:pPr>
      <w:r w:rsidRPr="003135B8">
        <w:t xml:space="preserve">Links </w:t>
      </w:r>
      <w:r>
        <w:t>a</w:t>
      </w:r>
      <w:r w:rsidRPr="003135B8">
        <w:t xml:space="preserve">nd Further Reading: </w:t>
      </w:r>
    </w:p>
    <w:p w14:paraId="629A4A92" w14:textId="7D036653" w:rsidR="0072637E" w:rsidRDefault="00B86E9E" w:rsidP="0072637E">
      <w:pPr>
        <w:pStyle w:val="Heading3"/>
        <w:rPr>
          <w:rStyle w:val="Hyperlink"/>
        </w:rPr>
      </w:pPr>
      <w:hyperlink r:id="rId7" w:tooltip="Link to the integrity accessibility standards" w:history="1">
        <w:r w:rsidR="0024468F">
          <w:rPr>
            <w:rStyle w:val="Hyperlink"/>
          </w:rPr>
          <w:t>Integrated Accessibility Standards</w:t>
        </w:r>
      </w:hyperlink>
    </w:p>
    <w:p w14:paraId="542B9CCD" w14:textId="3F7C1C76" w:rsidR="0072637E" w:rsidRPr="001D2B5C" w:rsidRDefault="00B86E9E" w:rsidP="0072637E">
      <w:pPr>
        <w:pStyle w:val="Heading3"/>
      </w:pPr>
      <w:hyperlink r:id="rId8" w:tooltip="Link to the accessibility hub" w:history="1">
        <w:r w:rsidR="0024468F">
          <w:rPr>
            <w:rStyle w:val="Hyperlink"/>
          </w:rPr>
          <w:t>The Accessibility Hub</w:t>
        </w:r>
      </w:hyperlink>
    </w:p>
    <w:sectPr w:rsidR="0072637E" w:rsidRPr="001D2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880"/>
    <w:multiLevelType w:val="hybridMultilevel"/>
    <w:tmpl w:val="1ED8A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69693A"/>
    <w:multiLevelType w:val="hybridMultilevel"/>
    <w:tmpl w:val="3170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217D"/>
    <w:multiLevelType w:val="hybridMultilevel"/>
    <w:tmpl w:val="C778041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C4B1E2A"/>
    <w:multiLevelType w:val="hybridMultilevel"/>
    <w:tmpl w:val="B30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5AD9"/>
    <w:multiLevelType w:val="hybridMultilevel"/>
    <w:tmpl w:val="1C52B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38C43EF"/>
    <w:multiLevelType w:val="hybridMultilevel"/>
    <w:tmpl w:val="C2FAA17A"/>
    <w:lvl w:ilvl="0" w:tplc="0C07000F">
      <w:start w:val="1"/>
      <w:numFmt w:val="decimal"/>
      <w:pStyle w:val="ListsforAccessibleWordVersio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0332A61"/>
    <w:multiLevelType w:val="hybridMultilevel"/>
    <w:tmpl w:val="272E6F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25743F"/>
    <w:multiLevelType w:val="hybridMultilevel"/>
    <w:tmpl w:val="DA50E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8"/>
  </w:num>
  <w:num w:numId="6">
    <w:abstractNumId w:val="7"/>
  </w:num>
  <w:num w:numId="7">
    <w:abstractNumId w:val="3"/>
  </w:num>
  <w:num w:numId="8">
    <w:abstractNumId w:val="6"/>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removePersonalInformation/>
  <w:removeDateAndTim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G3NDKyMDcztjA0MzVW0lEKTi0uzszPAykwqwUArHlAHCwAAAA="/>
  </w:docVars>
  <w:rsids>
    <w:rsidRoot w:val="002818B8"/>
    <w:rsid w:val="000037FC"/>
    <w:rsid w:val="00046134"/>
    <w:rsid w:val="000520D1"/>
    <w:rsid w:val="00054142"/>
    <w:rsid w:val="00084FF2"/>
    <w:rsid w:val="000948CA"/>
    <w:rsid w:val="000B09C8"/>
    <w:rsid w:val="000C53F9"/>
    <w:rsid w:val="000D2668"/>
    <w:rsid w:val="000E5E1F"/>
    <w:rsid w:val="000F0923"/>
    <w:rsid w:val="000F7F0A"/>
    <w:rsid w:val="00105B82"/>
    <w:rsid w:val="00107DE4"/>
    <w:rsid w:val="001128D9"/>
    <w:rsid w:val="00115C8B"/>
    <w:rsid w:val="00166AD6"/>
    <w:rsid w:val="0016727D"/>
    <w:rsid w:val="00174E74"/>
    <w:rsid w:val="001B037A"/>
    <w:rsid w:val="001B2F57"/>
    <w:rsid w:val="001B7802"/>
    <w:rsid w:val="001D2B5C"/>
    <w:rsid w:val="001E0873"/>
    <w:rsid w:val="001E73A4"/>
    <w:rsid w:val="001F75B9"/>
    <w:rsid w:val="00204B72"/>
    <w:rsid w:val="0022041A"/>
    <w:rsid w:val="00242DE6"/>
    <w:rsid w:val="0024468F"/>
    <w:rsid w:val="00273827"/>
    <w:rsid w:val="002818B8"/>
    <w:rsid w:val="00286BEA"/>
    <w:rsid w:val="00293E3E"/>
    <w:rsid w:val="0029661E"/>
    <w:rsid w:val="00297F12"/>
    <w:rsid w:val="002B2897"/>
    <w:rsid w:val="002D0468"/>
    <w:rsid w:val="002D1385"/>
    <w:rsid w:val="002D45A1"/>
    <w:rsid w:val="002F0260"/>
    <w:rsid w:val="002F3F47"/>
    <w:rsid w:val="00301F10"/>
    <w:rsid w:val="00305576"/>
    <w:rsid w:val="00305D90"/>
    <w:rsid w:val="00314139"/>
    <w:rsid w:val="00335396"/>
    <w:rsid w:val="003509A5"/>
    <w:rsid w:val="00357A9D"/>
    <w:rsid w:val="003837D3"/>
    <w:rsid w:val="00393021"/>
    <w:rsid w:val="00394E19"/>
    <w:rsid w:val="003A332B"/>
    <w:rsid w:val="003B24B9"/>
    <w:rsid w:val="003D0332"/>
    <w:rsid w:val="003D3BA9"/>
    <w:rsid w:val="003F2B3C"/>
    <w:rsid w:val="004056D3"/>
    <w:rsid w:val="00407E8B"/>
    <w:rsid w:val="00417B95"/>
    <w:rsid w:val="004226A1"/>
    <w:rsid w:val="004313A4"/>
    <w:rsid w:val="0044268A"/>
    <w:rsid w:val="004509FB"/>
    <w:rsid w:val="00466091"/>
    <w:rsid w:val="004931B9"/>
    <w:rsid w:val="004A6F54"/>
    <w:rsid w:val="004B5C29"/>
    <w:rsid w:val="004B6260"/>
    <w:rsid w:val="004C4C42"/>
    <w:rsid w:val="004D14AF"/>
    <w:rsid w:val="004D49FF"/>
    <w:rsid w:val="004E2DC6"/>
    <w:rsid w:val="004F7F8A"/>
    <w:rsid w:val="00505AF6"/>
    <w:rsid w:val="005240DE"/>
    <w:rsid w:val="005276A8"/>
    <w:rsid w:val="0053556D"/>
    <w:rsid w:val="00543ED5"/>
    <w:rsid w:val="005550E4"/>
    <w:rsid w:val="00557B97"/>
    <w:rsid w:val="00574077"/>
    <w:rsid w:val="00580287"/>
    <w:rsid w:val="005834AC"/>
    <w:rsid w:val="0058414D"/>
    <w:rsid w:val="005C2463"/>
    <w:rsid w:val="005C3D33"/>
    <w:rsid w:val="005C4F9C"/>
    <w:rsid w:val="005D32D5"/>
    <w:rsid w:val="005D782F"/>
    <w:rsid w:val="005E6EFE"/>
    <w:rsid w:val="006011A8"/>
    <w:rsid w:val="00602ACF"/>
    <w:rsid w:val="00613D00"/>
    <w:rsid w:val="00622275"/>
    <w:rsid w:val="006454FF"/>
    <w:rsid w:val="00654661"/>
    <w:rsid w:val="00654962"/>
    <w:rsid w:val="006714AE"/>
    <w:rsid w:val="006714FF"/>
    <w:rsid w:val="006811DB"/>
    <w:rsid w:val="006A0E9D"/>
    <w:rsid w:val="006E1996"/>
    <w:rsid w:val="007207EE"/>
    <w:rsid w:val="0072637E"/>
    <w:rsid w:val="00735EB7"/>
    <w:rsid w:val="00756470"/>
    <w:rsid w:val="00756722"/>
    <w:rsid w:val="007A17B6"/>
    <w:rsid w:val="007A6EB5"/>
    <w:rsid w:val="007B23E1"/>
    <w:rsid w:val="007C76DA"/>
    <w:rsid w:val="007E0CD8"/>
    <w:rsid w:val="007F5A6E"/>
    <w:rsid w:val="00806EEC"/>
    <w:rsid w:val="00811516"/>
    <w:rsid w:val="00817F5F"/>
    <w:rsid w:val="008231CF"/>
    <w:rsid w:val="008234BB"/>
    <w:rsid w:val="008245F6"/>
    <w:rsid w:val="008362CB"/>
    <w:rsid w:val="008458EA"/>
    <w:rsid w:val="00846B60"/>
    <w:rsid w:val="0088005E"/>
    <w:rsid w:val="00882B98"/>
    <w:rsid w:val="008901F8"/>
    <w:rsid w:val="0089229F"/>
    <w:rsid w:val="00893A08"/>
    <w:rsid w:val="008B707D"/>
    <w:rsid w:val="008E67C3"/>
    <w:rsid w:val="008F2662"/>
    <w:rsid w:val="00901EDE"/>
    <w:rsid w:val="00912451"/>
    <w:rsid w:val="0091587F"/>
    <w:rsid w:val="00916123"/>
    <w:rsid w:val="00917F44"/>
    <w:rsid w:val="009364A3"/>
    <w:rsid w:val="0094599C"/>
    <w:rsid w:val="0097699E"/>
    <w:rsid w:val="0098246C"/>
    <w:rsid w:val="009836EF"/>
    <w:rsid w:val="009975CF"/>
    <w:rsid w:val="009A2E45"/>
    <w:rsid w:val="009A4AB6"/>
    <w:rsid w:val="009C2CCB"/>
    <w:rsid w:val="009E627A"/>
    <w:rsid w:val="00A047F0"/>
    <w:rsid w:val="00A123B1"/>
    <w:rsid w:val="00A14A3D"/>
    <w:rsid w:val="00A323AC"/>
    <w:rsid w:val="00A42ADA"/>
    <w:rsid w:val="00A5232E"/>
    <w:rsid w:val="00A83135"/>
    <w:rsid w:val="00A94F13"/>
    <w:rsid w:val="00AF4C28"/>
    <w:rsid w:val="00B0342B"/>
    <w:rsid w:val="00B15523"/>
    <w:rsid w:val="00B27D36"/>
    <w:rsid w:val="00B50F7E"/>
    <w:rsid w:val="00B548C5"/>
    <w:rsid w:val="00B66201"/>
    <w:rsid w:val="00B86E9E"/>
    <w:rsid w:val="00B87DF3"/>
    <w:rsid w:val="00B92DBF"/>
    <w:rsid w:val="00BC0134"/>
    <w:rsid w:val="00BD3FB3"/>
    <w:rsid w:val="00BE1FCF"/>
    <w:rsid w:val="00C0486A"/>
    <w:rsid w:val="00C076C8"/>
    <w:rsid w:val="00C5307B"/>
    <w:rsid w:val="00C719D1"/>
    <w:rsid w:val="00C8208D"/>
    <w:rsid w:val="00C94480"/>
    <w:rsid w:val="00CA49F9"/>
    <w:rsid w:val="00CA722A"/>
    <w:rsid w:val="00CC00D3"/>
    <w:rsid w:val="00CC0A77"/>
    <w:rsid w:val="00CD1C1F"/>
    <w:rsid w:val="00CD470C"/>
    <w:rsid w:val="00CF46FF"/>
    <w:rsid w:val="00D05E48"/>
    <w:rsid w:val="00D319F1"/>
    <w:rsid w:val="00D343BA"/>
    <w:rsid w:val="00D409D1"/>
    <w:rsid w:val="00D7246E"/>
    <w:rsid w:val="00D81091"/>
    <w:rsid w:val="00D844FC"/>
    <w:rsid w:val="00D93A8C"/>
    <w:rsid w:val="00DA0E16"/>
    <w:rsid w:val="00DA108A"/>
    <w:rsid w:val="00DC6E61"/>
    <w:rsid w:val="00DF4651"/>
    <w:rsid w:val="00E00783"/>
    <w:rsid w:val="00E108E3"/>
    <w:rsid w:val="00E271CF"/>
    <w:rsid w:val="00E33D1C"/>
    <w:rsid w:val="00E364AF"/>
    <w:rsid w:val="00E5776A"/>
    <w:rsid w:val="00E61D91"/>
    <w:rsid w:val="00E77167"/>
    <w:rsid w:val="00E852CD"/>
    <w:rsid w:val="00E92491"/>
    <w:rsid w:val="00E96250"/>
    <w:rsid w:val="00EB6121"/>
    <w:rsid w:val="00EB7404"/>
    <w:rsid w:val="00EC74A8"/>
    <w:rsid w:val="00ED4DED"/>
    <w:rsid w:val="00EF628C"/>
    <w:rsid w:val="00F0323C"/>
    <w:rsid w:val="00F105F4"/>
    <w:rsid w:val="00F5213B"/>
    <w:rsid w:val="00F53041"/>
    <w:rsid w:val="00F62005"/>
    <w:rsid w:val="00F71881"/>
    <w:rsid w:val="00F757D8"/>
    <w:rsid w:val="00FA5CDA"/>
    <w:rsid w:val="00FD2EA1"/>
    <w:rsid w:val="00FF11DA"/>
    <w:rsid w:val="00FF168F"/>
    <w:rsid w:val="00FF2F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56D"/>
  </w:style>
  <w:style w:type="paragraph" w:styleId="Heading1">
    <w:name w:val="heading 1"/>
    <w:aliases w:val="Heading 1 for Accessible Word Version"/>
    <w:basedOn w:val="Normal"/>
    <w:next w:val="Normal"/>
    <w:link w:val="Heading1Char"/>
    <w:uiPriority w:val="9"/>
    <w:qFormat/>
    <w:rsid w:val="0053556D"/>
    <w:pPr>
      <w:keepNext/>
      <w:keepLines/>
      <w:spacing w:after="120" w:line="360" w:lineRule="auto"/>
      <w:outlineLvl w:val="0"/>
    </w:pPr>
    <w:rPr>
      <w:rFonts w:asciiTheme="majorHAnsi" w:eastAsiaTheme="majorEastAsia" w:hAnsiTheme="majorHAnsi" w:cstheme="majorBidi"/>
      <w:b/>
      <w:sz w:val="28"/>
      <w:szCs w:val="32"/>
    </w:rPr>
  </w:style>
  <w:style w:type="paragraph" w:styleId="Heading2">
    <w:name w:val="heading 2"/>
    <w:aliases w:val="Heading 2 for Accessible Word Version"/>
    <w:basedOn w:val="Normal"/>
    <w:next w:val="Normal"/>
    <w:link w:val="Heading2Char"/>
    <w:uiPriority w:val="9"/>
    <w:unhideWhenUsed/>
    <w:qFormat/>
    <w:rsid w:val="0053556D"/>
    <w:pPr>
      <w:keepNext/>
      <w:keepLines/>
      <w:spacing w:before="240" w:line="360" w:lineRule="auto"/>
      <w:outlineLvl w:val="1"/>
    </w:pPr>
    <w:rPr>
      <w:rFonts w:asciiTheme="majorHAnsi" w:eastAsiaTheme="majorEastAsia" w:hAnsiTheme="majorHAnsi" w:cstheme="majorBidi"/>
      <w:b/>
      <w:color w:val="4DAA50"/>
      <w:szCs w:val="26"/>
    </w:rPr>
  </w:style>
  <w:style w:type="paragraph" w:styleId="Heading3">
    <w:name w:val="heading 3"/>
    <w:aliases w:val="Text for Accessible Word Version"/>
    <w:basedOn w:val="Normal"/>
    <w:next w:val="Normal"/>
    <w:link w:val="Heading3Char"/>
    <w:uiPriority w:val="9"/>
    <w:unhideWhenUsed/>
    <w:qFormat/>
    <w:rsid w:val="0053556D"/>
    <w:pPr>
      <w:keepNext/>
      <w:keepLines/>
      <w:spacing w:after="120" w:line="360" w:lineRule="auto"/>
      <w:outlineLvl w:val="2"/>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0D3"/>
    <w:rPr>
      <w:sz w:val="16"/>
      <w:szCs w:val="16"/>
    </w:rPr>
  </w:style>
  <w:style w:type="paragraph" w:styleId="CommentText">
    <w:name w:val="annotation text"/>
    <w:basedOn w:val="Normal"/>
    <w:link w:val="CommentTextChar"/>
    <w:uiPriority w:val="99"/>
    <w:semiHidden/>
    <w:unhideWhenUsed/>
    <w:rsid w:val="00CC00D3"/>
    <w:rPr>
      <w:sz w:val="20"/>
      <w:szCs w:val="20"/>
    </w:rPr>
  </w:style>
  <w:style w:type="character" w:customStyle="1" w:styleId="CommentTextChar">
    <w:name w:val="Comment Text Char"/>
    <w:basedOn w:val="DefaultParagraphFont"/>
    <w:link w:val="CommentText"/>
    <w:uiPriority w:val="99"/>
    <w:semiHidden/>
    <w:rsid w:val="00CC00D3"/>
    <w:rPr>
      <w:sz w:val="20"/>
      <w:szCs w:val="20"/>
    </w:rPr>
  </w:style>
  <w:style w:type="paragraph" w:styleId="CommentSubject">
    <w:name w:val="annotation subject"/>
    <w:basedOn w:val="CommentText"/>
    <w:next w:val="CommentText"/>
    <w:link w:val="CommentSubjectChar"/>
    <w:uiPriority w:val="99"/>
    <w:semiHidden/>
    <w:unhideWhenUsed/>
    <w:rsid w:val="00CC00D3"/>
    <w:rPr>
      <w:b/>
      <w:bCs/>
    </w:rPr>
  </w:style>
  <w:style w:type="character" w:customStyle="1" w:styleId="CommentSubjectChar">
    <w:name w:val="Comment Subject Char"/>
    <w:basedOn w:val="CommentTextChar"/>
    <w:link w:val="CommentSubject"/>
    <w:uiPriority w:val="99"/>
    <w:semiHidden/>
    <w:rsid w:val="00CC00D3"/>
    <w:rPr>
      <w:b/>
      <w:bCs/>
      <w:sz w:val="20"/>
      <w:szCs w:val="20"/>
    </w:rPr>
  </w:style>
  <w:style w:type="paragraph" w:styleId="BalloonText">
    <w:name w:val="Balloon Text"/>
    <w:basedOn w:val="Normal"/>
    <w:link w:val="BalloonTextChar"/>
    <w:uiPriority w:val="99"/>
    <w:semiHidden/>
    <w:unhideWhenUsed/>
    <w:rsid w:val="00CC0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D3"/>
    <w:rPr>
      <w:rFonts w:ascii="Segoe UI" w:hAnsi="Segoe UI" w:cs="Segoe UI"/>
      <w:sz w:val="18"/>
      <w:szCs w:val="18"/>
    </w:rPr>
  </w:style>
  <w:style w:type="paragraph" w:styleId="ListParagraph">
    <w:name w:val="List Paragraph"/>
    <w:basedOn w:val="Normal"/>
    <w:link w:val="ListParagraphChar"/>
    <w:uiPriority w:val="34"/>
    <w:qFormat/>
    <w:rsid w:val="0053556D"/>
    <w:pPr>
      <w:ind w:left="720"/>
      <w:contextualSpacing/>
    </w:pPr>
  </w:style>
  <w:style w:type="character" w:styleId="Hyperlink">
    <w:name w:val="Hyperlink"/>
    <w:basedOn w:val="DefaultParagraphFont"/>
    <w:uiPriority w:val="99"/>
    <w:unhideWhenUsed/>
    <w:rsid w:val="00E77167"/>
    <w:rPr>
      <w:color w:val="0000FF" w:themeColor="hyperlink"/>
      <w:u w:val="single"/>
    </w:rPr>
  </w:style>
  <w:style w:type="character" w:customStyle="1" w:styleId="NichtaufgelsteErwhnung1">
    <w:name w:val="Nicht aufgelöste Erwähnung1"/>
    <w:basedOn w:val="DefaultParagraphFont"/>
    <w:uiPriority w:val="99"/>
    <w:semiHidden/>
    <w:unhideWhenUsed/>
    <w:rsid w:val="00E77167"/>
    <w:rPr>
      <w:color w:val="808080"/>
      <w:shd w:val="clear" w:color="auto" w:fill="E6E6E6"/>
    </w:rPr>
  </w:style>
  <w:style w:type="character" w:styleId="Emphasis">
    <w:name w:val="Emphasis"/>
    <w:basedOn w:val="DefaultParagraphFont"/>
    <w:uiPriority w:val="20"/>
    <w:qFormat/>
    <w:rsid w:val="00E33D1C"/>
    <w:rPr>
      <w:i/>
      <w:iCs/>
    </w:rPr>
  </w:style>
  <w:style w:type="paragraph" w:styleId="PlainText">
    <w:name w:val="Plain Text"/>
    <w:basedOn w:val="Normal"/>
    <w:link w:val="PlainTextChar"/>
    <w:uiPriority w:val="99"/>
    <w:semiHidden/>
    <w:unhideWhenUsed/>
    <w:rsid w:val="001D2B5C"/>
    <w:rPr>
      <w:rFonts w:ascii="Calibri" w:hAnsi="Calibri"/>
      <w:szCs w:val="21"/>
      <w:lang w:val="de-AT"/>
    </w:rPr>
  </w:style>
  <w:style w:type="character" w:customStyle="1" w:styleId="PlainTextChar">
    <w:name w:val="Plain Text Char"/>
    <w:basedOn w:val="DefaultParagraphFont"/>
    <w:link w:val="PlainText"/>
    <w:uiPriority w:val="99"/>
    <w:semiHidden/>
    <w:rsid w:val="001D2B5C"/>
    <w:rPr>
      <w:rFonts w:ascii="Calibri" w:hAnsi="Calibri"/>
      <w:szCs w:val="21"/>
      <w:lang w:val="de-AT"/>
    </w:rPr>
  </w:style>
  <w:style w:type="paragraph" w:customStyle="1" w:styleId="TitleforFactsheet">
    <w:name w:val="Title for Factsheet"/>
    <w:basedOn w:val="Title"/>
    <w:link w:val="TitleforFactsheetZchn"/>
    <w:qFormat/>
    <w:rsid w:val="0053556D"/>
    <w:pPr>
      <w:keepNext/>
      <w:keepLines/>
    </w:pPr>
    <w:rPr>
      <w:b w:val="0"/>
      <w:lang w:val="en-US"/>
    </w:rPr>
  </w:style>
  <w:style w:type="character" w:customStyle="1" w:styleId="TitleforFactsheetZchn">
    <w:name w:val="Title for Factsheet Zchn"/>
    <w:basedOn w:val="TitleChar"/>
    <w:link w:val="TitleforFactsheet"/>
    <w:rsid w:val="0053556D"/>
    <w:rPr>
      <w:rFonts w:asciiTheme="majorHAnsi" w:eastAsiaTheme="majorEastAsia" w:hAnsiTheme="majorHAnsi" w:cstheme="majorBidi"/>
      <w:b w:val="0"/>
      <w:spacing w:val="-10"/>
      <w:kern w:val="28"/>
      <w:sz w:val="22"/>
      <w:szCs w:val="56"/>
      <w:lang w:val="en-US"/>
    </w:rPr>
  </w:style>
  <w:style w:type="paragraph" w:styleId="Title">
    <w:name w:val="Title"/>
    <w:basedOn w:val="Normal"/>
    <w:next w:val="Normal"/>
    <w:link w:val="TitleChar"/>
    <w:uiPriority w:val="10"/>
    <w:qFormat/>
    <w:rsid w:val="0053556D"/>
    <w:pPr>
      <w:spacing w:before="120" w:after="120"/>
      <w:contextualSpacing/>
    </w:pPr>
    <w:rPr>
      <w:rFonts w:asciiTheme="majorHAnsi" w:eastAsiaTheme="majorEastAsia" w:hAnsiTheme="majorHAnsi" w:cstheme="majorBidi"/>
      <w:b/>
      <w:spacing w:val="-10"/>
      <w:kern w:val="28"/>
      <w:sz w:val="22"/>
      <w:szCs w:val="56"/>
    </w:rPr>
  </w:style>
  <w:style w:type="character" w:customStyle="1" w:styleId="TitleChar">
    <w:name w:val="Title Char"/>
    <w:basedOn w:val="DefaultParagraphFont"/>
    <w:link w:val="Title"/>
    <w:uiPriority w:val="10"/>
    <w:rsid w:val="0053556D"/>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Paragraph"/>
    <w:link w:val="ListsforAccessibleWordVersionZchn"/>
    <w:qFormat/>
    <w:rsid w:val="0053556D"/>
    <w:pPr>
      <w:keepNext/>
      <w:keepLines/>
      <w:numPr>
        <w:numId w:val="3"/>
      </w:numPr>
      <w:autoSpaceDE w:val="0"/>
      <w:autoSpaceDN w:val="0"/>
      <w:adjustRightInd w:val="0"/>
      <w:spacing w:after="120" w:line="360" w:lineRule="auto"/>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ParagraphChar"/>
    <w:link w:val="ListsforAccessibleWordVersion"/>
    <w:rsid w:val="0053556D"/>
    <w:rPr>
      <w:rFonts w:asciiTheme="majorHAnsi" w:hAnsiTheme="majorHAnsi" w:cstheme="majorHAnsi"/>
      <w:color w:val="000000"/>
      <w:sz w:val="22"/>
      <w:szCs w:val="22"/>
      <w:lang w:val="en-US"/>
    </w:rPr>
  </w:style>
  <w:style w:type="paragraph" w:customStyle="1" w:styleId="QuoteonAccessibleWordVersion">
    <w:name w:val="Quote on Accessible Word Version"/>
    <w:basedOn w:val="Normal"/>
    <w:link w:val="QuoteonAccessibleWordVersionZchn"/>
    <w:qFormat/>
    <w:rsid w:val="0053556D"/>
    <w:pPr>
      <w:widowControl w:val="0"/>
      <w:autoSpaceDE w:val="0"/>
      <w:autoSpaceDN w:val="0"/>
      <w:adjustRightInd w:val="0"/>
      <w:spacing w:line="360" w:lineRule="auto"/>
    </w:pPr>
    <w:rPr>
      <w:rFonts w:asciiTheme="majorHAnsi" w:hAnsiTheme="majorHAnsi" w:cstheme="majorHAnsi"/>
      <w:color w:val="000000"/>
      <w:sz w:val="22"/>
      <w:szCs w:val="22"/>
      <w:lang w:val="en-US"/>
    </w:rPr>
  </w:style>
  <w:style w:type="character" w:customStyle="1" w:styleId="QuoteonAccessibleWordVersionZchn">
    <w:name w:val="Quote on Accessible Word Version Zchn"/>
    <w:basedOn w:val="DefaultParagraphFont"/>
    <w:link w:val="QuoteonAccessibleWordVersion"/>
    <w:rsid w:val="0053556D"/>
    <w:rPr>
      <w:rFonts w:asciiTheme="majorHAnsi" w:hAnsiTheme="majorHAnsi" w:cstheme="majorHAnsi"/>
      <w:color w:val="000000"/>
      <w:sz w:val="22"/>
      <w:szCs w:val="22"/>
      <w:lang w:val="en-US"/>
    </w:rPr>
  </w:style>
  <w:style w:type="character" w:customStyle="1" w:styleId="Heading1Char">
    <w:name w:val="Heading 1 Char"/>
    <w:aliases w:val="Heading 1 for Accessible Word Version Char"/>
    <w:basedOn w:val="DefaultParagraphFont"/>
    <w:link w:val="Heading1"/>
    <w:uiPriority w:val="9"/>
    <w:rsid w:val="0053556D"/>
    <w:rPr>
      <w:rFonts w:asciiTheme="majorHAnsi" w:eastAsiaTheme="majorEastAsia" w:hAnsiTheme="majorHAnsi" w:cstheme="majorBidi"/>
      <w:b/>
      <w:sz w:val="28"/>
      <w:szCs w:val="32"/>
    </w:rPr>
  </w:style>
  <w:style w:type="character" w:customStyle="1" w:styleId="Heading2Char">
    <w:name w:val="Heading 2 Char"/>
    <w:aliases w:val="Heading 2 for Accessible Word Version Char"/>
    <w:basedOn w:val="DefaultParagraphFont"/>
    <w:link w:val="Heading2"/>
    <w:uiPriority w:val="9"/>
    <w:rsid w:val="0053556D"/>
    <w:rPr>
      <w:rFonts w:asciiTheme="majorHAnsi" w:eastAsiaTheme="majorEastAsia" w:hAnsiTheme="majorHAnsi" w:cstheme="majorBidi"/>
      <w:b/>
      <w:color w:val="4DAA50"/>
      <w:szCs w:val="26"/>
    </w:rPr>
  </w:style>
  <w:style w:type="character" w:customStyle="1" w:styleId="Heading3Char">
    <w:name w:val="Heading 3 Char"/>
    <w:aliases w:val="Text for Accessible Word Version Char"/>
    <w:basedOn w:val="DefaultParagraphFont"/>
    <w:link w:val="Heading3"/>
    <w:uiPriority w:val="9"/>
    <w:rsid w:val="0053556D"/>
    <w:rPr>
      <w:rFonts w:asciiTheme="majorHAnsi" w:eastAsiaTheme="majorEastAsia" w:hAnsiTheme="majorHAnsi" w:cstheme="majorBidi"/>
      <w:sz w:val="22"/>
    </w:rPr>
  </w:style>
  <w:style w:type="character" w:customStyle="1" w:styleId="ListParagraphChar">
    <w:name w:val="List Paragraph Char"/>
    <w:basedOn w:val="DefaultParagraphFont"/>
    <w:link w:val="ListParagraph"/>
    <w:uiPriority w:val="34"/>
    <w:rsid w:val="0053556D"/>
  </w:style>
  <w:style w:type="character" w:styleId="UnresolvedMention">
    <w:name w:val="Unresolved Mention"/>
    <w:basedOn w:val="DefaultParagraphFont"/>
    <w:uiPriority w:val="99"/>
    <w:semiHidden/>
    <w:unhideWhenUsed/>
    <w:rsid w:val="007263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8027">
      <w:bodyDiv w:val="1"/>
      <w:marLeft w:val="0"/>
      <w:marRight w:val="0"/>
      <w:marTop w:val="0"/>
      <w:marBottom w:val="0"/>
      <w:divBdr>
        <w:top w:val="none" w:sz="0" w:space="0" w:color="auto"/>
        <w:left w:val="none" w:sz="0" w:space="0" w:color="auto"/>
        <w:bottom w:val="none" w:sz="0" w:space="0" w:color="auto"/>
        <w:right w:val="none" w:sz="0" w:space="0" w:color="auto"/>
      </w:divBdr>
    </w:div>
    <w:div w:id="501745800">
      <w:bodyDiv w:val="1"/>
      <w:marLeft w:val="0"/>
      <w:marRight w:val="0"/>
      <w:marTop w:val="0"/>
      <w:marBottom w:val="0"/>
      <w:divBdr>
        <w:top w:val="none" w:sz="0" w:space="0" w:color="auto"/>
        <w:left w:val="none" w:sz="0" w:space="0" w:color="auto"/>
        <w:bottom w:val="none" w:sz="0" w:space="0" w:color="auto"/>
        <w:right w:val="none" w:sz="0" w:space="0" w:color="auto"/>
      </w:divBdr>
    </w:div>
    <w:div w:id="750203574">
      <w:bodyDiv w:val="1"/>
      <w:marLeft w:val="0"/>
      <w:marRight w:val="0"/>
      <w:marTop w:val="0"/>
      <w:marBottom w:val="0"/>
      <w:divBdr>
        <w:top w:val="none" w:sz="0" w:space="0" w:color="auto"/>
        <w:left w:val="none" w:sz="0" w:space="0" w:color="auto"/>
        <w:bottom w:val="none" w:sz="0" w:space="0" w:color="auto"/>
        <w:right w:val="none" w:sz="0" w:space="0" w:color="auto"/>
      </w:divBdr>
    </w:div>
    <w:div w:id="879513104">
      <w:bodyDiv w:val="1"/>
      <w:marLeft w:val="0"/>
      <w:marRight w:val="0"/>
      <w:marTop w:val="0"/>
      <w:marBottom w:val="0"/>
      <w:divBdr>
        <w:top w:val="none" w:sz="0" w:space="0" w:color="auto"/>
        <w:left w:val="none" w:sz="0" w:space="0" w:color="auto"/>
        <w:bottom w:val="none" w:sz="0" w:space="0" w:color="auto"/>
        <w:right w:val="none" w:sz="0" w:space="0" w:color="auto"/>
      </w:divBdr>
    </w:div>
    <w:div w:id="1011639064">
      <w:bodyDiv w:val="1"/>
      <w:marLeft w:val="0"/>
      <w:marRight w:val="0"/>
      <w:marTop w:val="0"/>
      <w:marBottom w:val="0"/>
      <w:divBdr>
        <w:top w:val="none" w:sz="0" w:space="0" w:color="auto"/>
        <w:left w:val="none" w:sz="0" w:space="0" w:color="auto"/>
        <w:bottom w:val="none" w:sz="0" w:space="0" w:color="auto"/>
        <w:right w:val="none" w:sz="0" w:space="0" w:color="auto"/>
      </w:divBdr>
    </w:div>
    <w:div w:id="1582829296">
      <w:bodyDiv w:val="1"/>
      <w:marLeft w:val="0"/>
      <w:marRight w:val="0"/>
      <w:marTop w:val="0"/>
      <w:marBottom w:val="0"/>
      <w:divBdr>
        <w:top w:val="none" w:sz="0" w:space="0" w:color="auto"/>
        <w:left w:val="none" w:sz="0" w:space="0" w:color="auto"/>
        <w:bottom w:val="none" w:sz="0" w:space="0" w:color="auto"/>
        <w:right w:val="none" w:sz="0" w:space="0" w:color="auto"/>
      </w:divBdr>
    </w:div>
    <w:div w:id="1616213297">
      <w:bodyDiv w:val="1"/>
      <w:marLeft w:val="0"/>
      <w:marRight w:val="0"/>
      <w:marTop w:val="0"/>
      <w:marBottom w:val="0"/>
      <w:divBdr>
        <w:top w:val="none" w:sz="0" w:space="0" w:color="auto"/>
        <w:left w:val="none" w:sz="0" w:space="0" w:color="auto"/>
        <w:bottom w:val="none" w:sz="0" w:space="0" w:color="auto"/>
        <w:right w:val="none" w:sz="0" w:space="0" w:color="auto"/>
      </w:divBdr>
    </w:div>
    <w:div w:id="2102293051">
      <w:bodyDiv w:val="1"/>
      <w:marLeft w:val="0"/>
      <w:marRight w:val="0"/>
      <w:marTop w:val="0"/>
      <w:marBottom w:val="0"/>
      <w:divBdr>
        <w:top w:val="none" w:sz="0" w:space="0" w:color="auto"/>
        <w:left w:val="none" w:sz="0" w:space="0" w:color="auto"/>
        <w:bottom w:val="none" w:sz="0" w:space="0" w:color="auto"/>
        <w:right w:val="none" w:sz="0" w:space="0" w:color="auto"/>
      </w:divBdr>
    </w:div>
    <w:div w:id="21438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ccessibilityhub.ca/"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ontario.ca/laws/regulation/r11191"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y.mclachlan@ontario.c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9FDC66-EA4A-4CAC-A1AC-7AC4B6E8CF60}">
  <ds:schemaRefs>
    <ds:schemaRef ds:uri="http://schemas.openxmlformats.org/officeDocument/2006/bibliography"/>
  </ds:schemaRefs>
</ds:datastoreItem>
</file>

<file path=customXml/itemProps2.xml><?xml version="1.0" encoding="utf-8"?>
<ds:datastoreItem xmlns:ds="http://schemas.openxmlformats.org/officeDocument/2006/customXml" ds:itemID="{F12FF668-FBEC-4869-A46F-EF41B91BB1E7}"/>
</file>

<file path=customXml/itemProps3.xml><?xml version="1.0" encoding="utf-8"?>
<ds:datastoreItem xmlns:ds="http://schemas.openxmlformats.org/officeDocument/2006/customXml" ds:itemID="{2294AF2C-B0F4-4CB0-9CAC-0A365C28E12D}"/>
</file>

<file path=customXml/itemProps4.xml><?xml version="1.0" encoding="utf-8"?>
<ds:datastoreItem xmlns:ds="http://schemas.openxmlformats.org/officeDocument/2006/customXml" ds:itemID="{B1543398-413F-4244-91D7-08BBAF57D65C}"/>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2017-12-20T19:09:00Z</dcterms:created>
  <dcterms:modified xsi:type="dcterms:W3CDTF">2018-02-13T15:54:00Z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